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B8A" w:rsidRPr="00D43504" w:rsidRDefault="00F24B8A" w:rsidP="00F24B8A">
      <w:pPr>
        <w:widowControl/>
        <w:tabs>
          <w:tab w:val="center" w:pos="4536"/>
          <w:tab w:val="right" w:pos="9072"/>
        </w:tabs>
        <w:jc w:val="left"/>
        <w:rPr>
          <w:rFonts w:ascii="Arial" w:hAnsi="Arial" w:cs="Times New Roman"/>
          <w:b/>
          <w:kern w:val="0"/>
          <w:sz w:val="22"/>
        </w:rPr>
      </w:pPr>
      <w:r w:rsidRPr="00E40C64">
        <w:rPr>
          <w:rFonts w:ascii="Arial" w:eastAsia="MS Mincho" w:hAnsi="Arial" w:cs="Times New Roman"/>
          <w:b/>
          <w:kern w:val="0"/>
          <w:sz w:val="22"/>
          <w:lang w:val="en-GB" w:eastAsia="en-US"/>
        </w:rPr>
        <w:t>3GPP TSG-RAN WG2</w:t>
      </w:r>
      <w:r w:rsidRPr="00E40C64">
        <w:rPr>
          <w:rFonts w:ascii="Arial" w:eastAsia="宋体" w:hAnsi="Arial" w:cs="Times New Roman"/>
          <w:b/>
          <w:kern w:val="0"/>
          <w:sz w:val="22"/>
          <w:lang w:val="en-GB"/>
        </w:rPr>
        <w:t xml:space="preserve"> Meeting #10</w:t>
      </w:r>
      <w:r w:rsidRPr="00E40C64">
        <w:rPr>
          <w:rFonts w:ascii="Arial" w:eastAsia="宋体" w:hAnsi="Arial" w:cs="Times New Roman" w:hint="eastAsia"/>
          <w:b/>
          <w:kern w:val="0"/>
          <w:sz w:val="22"/>
          <w:lang w:val="en-GB"/>
        </w:rPr>
        <w:t>7</w:t>
      </w:r>
      <w:r>
        <w:rPr>
          <w:rFonts w:ascii="Arial" w:eastAsia="宋体" w:hAnsi="Arial" w:cs="Times New Roman" w:hint="eastAsia"/>
          <w:b/>
          <w:kern w:val="0"/>
          <w:sz w:val="22"/>
          <w:lang w:val="en-GB"/>
        </w:rPr>
        <w:t>bis</w:t>
      </w:r>
      <w:r w:rsidRPr="00E40C64">
        <w:rPr>
          <w:rFonts w:ascii="Arial" w:eastAsia="MS Mincho" w:hAnsi="Arial" w:cs="Times New Roman"/>
          <w:b/>
          <w:kern w:val="0"/>
          <w:sz w:val="22"/>
          <w:lang w:val="en-GB" w:eastAsia="en-US"/>
        </w:rPr>
        <w:t xml:space="preserve">         </w:t>
      </w:r>
      <w:r w:rsidRPr="00E40C64">
        <w:rPr>
          <w:rFonts w:ascii="Arial" w:hAnsi="Arial" w:cs="Times New Roman" w:hint="eastAsia"/>
          <w:b/>
          <w:kern w:val="0"/>
          <w:sz w:val="22"/>
          <w:lang w:val="en-GB"/>
        </w:rPr>
        <w:t xml:space="preserve">                   </w:t>
      </w:r>
      <w:r w:rsidR="00F82617" w:rsidRPr="00F82617">
        <w:rPr>
          <w:rFonts w:ascii="Arial" w:hAnsi="Arial" w:cs="Times New Roman"/>
          <w:b/>
          <w:kern w:val="0"/>
          <w:sz w:val="22"/>
          <w:lang w:val="en-GB"/>
        </w:rPr>
        <w:t>R2-1912210</w:t>
      </w:r>
    </w:p>
    <w:p w:rsidR="00F24B8A" w:rsidRPr="00AF7EBB" w:rsidRDefault="00681C5D" w:rsidP="00F24B8A">
      <w:pPr>
        <w:widowControl/>
        <w:tabs>
          <w:tab w:val="center" w:pos="4536"/>
          <w:tab w:val="right" w:pos="9072"/>
        </w:tabs>
        <w:jc w:val="left"/>
        <w:rPr>
          <w:rFonts w:ascii="Arial" w:eastAsia="MS Mincho" w:hAnsi="Arial" w:cs="Times New Roman"/>
          <w:b/>
          <w:kern w:val="0"/>
          <w:sz w:val="22"/>
          <w:lang w:val="en-GB" w:eastAsia="en-US"/>
        </w:rPr>
      </w:pPr>
      <w:hyperlink r:id="rId9" w:tgtFrame="_blank" w:history="1">
        <w:r w:rsidR="00AF7EBB" w:rsidRPr="00AF7EBB">
          <w:rPr>
            <w:rFonts w:ascii="Arial" w:eastAsia="MS Mincho" w:hAnsi="Arial" w:cs="Times New Roman" w:hint="eastAsia"/>
            <w:b/>
            <w:kern w:val="0"/>
            <w:sz w:val="22"/>
            <w:lang w:val="en-GB" w:eastAsia="en-US"/>
          </w:rPr>
          <w:t>Chongqing</w:t>
        </w:r>
      </w:hyperlink>
      <w:r w:rsidR="00AF7EBB" w:rsidRPr="00AF7EBB">
        <w:rPr>
          <w:rFonts w:ascii="Arial" w:eastAsia="MS Mincho" w:hAnsi="Arial" w:cs="Times New Roman"/>
          <w:b/>
          <w:kern w:val="0"/>
          <w:sz w:val="22"/>
          <w:lang w:val="en-GB" w:eastAsia="en-US"/>
        </w:rPr>
        <w:t xml:space="preserve">, </w:t>
      </w:r>
      <w:r w:rsidR="00AF7EBB" w:rsidRPr="00AF7EBB">
        <w:rPr>
          <w:rFonts w:ascii="Arial" w:eastAsia="MS Mincho" w:hAnsi="Arial" w:cs="Times New Roman" w:hint="eastAsia"/>
          <w:b/>
          <w:kern w:val="0"/>
          <w:sz w:val="22"/>
          <w:lang w:val="en-GB" w:eastAsia="en-US"/>
        </w:rPr>
        <w:t>P. R. China</w:t>
      </w:r>
      <w:r w:rsidR="00AF7EBB" w:rsidRPr="00AF7EBB">
        <w:rPr>
          <w:rFonts w:ascii="Arial" w:eastAsia="MS Mincho" w:hAnsi="Arial" w:cs="Times New Roman"/>
          <w:b/>
          <w:kern w:val="0"/>
          <w:sz w:val="22"/>
          <w:lang w:val="en-GB" w:eastAsia="en-US"/>
        </w:rPr>
        <w:t xml:space="preserve">, </w:t>
      </w:r>
      <w:r w:rsidR="00AF7EBB" w:rsidRPr="00AF7EBB">
        <w:rPr>
          <w:rFonts w:ascii="Arial" w:eastAsia="MS Mincho" w:hAnsi="Arial" w:cs="Times New Roman" w:hint="eastAsia"/>
          <w:b/>
          <w:kern w:val="0"/>
          <w:sz w:val="22"/>
          <w:lang w:val="en-GB" w:eastAsia="en-US"/>
        </w:rPr>
        <w:t xml:space="preserve">14th </w:t>
      </w:r>
      <w:r w:rsidR="00AF7EBB" w:rsidRPr="00AF7EBB">
        <w:rPr>
          <w:rFonts w:ascii="Arial" w:eastAsia="MS Mincho" w:hAnsi="Arial" w:cs="Times New Roman"/>
          <w:b/>
          <w:kern w:val="0"/>
          <w:sz w:val="22"/>
          <w:lang w:val="en-GB" w:eastAsia="en-US"/>
        </w:rPr>
        <w:t>–</w:t>
      </w:r>
      <w:r w:rsidR="00AF7EBB" w:rsidRPr="00AF7EBB">
        <w:rPr>
          <w:rFonts w:ascii="Arial" w:eastAsia="MS Mincho" w:hAnsi="Arial" w:cs="Times New Roman" w:hint="eastAsia"/>
          <w:b/>
          <w:kern w:val="0"/>
          <w:sz w:val="22"/>
          <w:lang w:val="en-GB" w:eastAsia="en-US"/>
        </w:rPr>
        <w:t xml:space="preserve"> 18th Oct.</w:t>
      </w:r>
      <w:r w:rsidR="00AF7EBB" w:rsidRPr="00AF7EBB">
        <w:rPr>
          <w:rFonts w:ascii="Arial" w:eastAsia="MS Mincho" w:hAnsi="Arial" w:cs="Times New Roman"/>
          <w:b/>
          <w:kern w:val="0"/>
          <w:sz w:val="22"/>
          <w:lang w:val="en-GB" w:eastAsia="en-US"/>
        </w:rPr>
        <w:t>, 2019</w:t>
      </w:r>
      <w:r w:rsidR="00F24B8A" w:rsidRPr="00F24B8A">
        <w:rPr>
          <w:rFonts w:ascii="Arial" w:eastAsia="MS Mincho" w:hAnsi="Arial" w:cs="Times New Roman"/>
          <w:b/>
          <w:kern w:val="0"/>
          <w:sz w:val="22"/>
          <w:lang w:val="en-GB" w:eastAsia="en-US"/>
        </w:rPr>
        <w:t> </w:t>
      </w:r>
      <w:r w:rsidR="00AB571A">
        <w:rPr>
          <w:rFonts w:ascii="Arial" w:eastAsia="MS Mincho" w:hAnsi="Arial" w:cs="Times New Roman"/>
          <w:b/>
          <w:kern w:val="0"/>
          <w:sz w:val="22"/>
          <w:lang w:val="en-GB" w:eastAsia="en-US"/>
        </w:rPr>
        <w:t xml:space="preserve">                </w:t>
      </w:r>
      <w:r w:rsidR="00AB571A" w:rsidRPr="00AB571A">
        <w:rPr>
          <w:rFonts w:ascii="Arial" w:hAnsi="Arial" w:cs="Arial"/>
          <w:i/>
          <w:sz w:val="16"/>
          <w:szCs w:val="16"/>
          <w:lang w:val="en-GB"/>
        </w:rPr>
        <w:t>Revision of R2-19088</w:t>
      </w:r>
      <w:r w:rsidR="00AB571A">
        <w:rPr>
          <w:rFonts w:ascii="Arial" w:hAnsi="Arial" w:cs="Arial"/>
          <w:i/>
          <w:sz w:val="16"/>
          <w:szCs w:val="16"/>
          <w:lang w:val="en-GB"/>
        </w:rPr>
        <w:t>25</w:t>
      </w:r>
    </w:p>
    <w:p w:rsidR="00642727" w:rsidRPr="00642727" w:rsidRDefault="00642727" w:rsidP="00F24B8A">
      <w:pPr>
        <w:widowControl/>
        <w:tabs>
          <w:tab w:val="center" w:pos="4536"/>
          <w:tab w:val="right" w:pos="9072"/>
        </w:tabs>
        <w:jc w:val="left"/>
        <w:rPr>
          <w:rFonts w:ascii="Arial" w:hAnsi="Arial" w:cs="Times New Roman"/>
          <w:b/>
          <w:kern w:val="0"/>
          <w:sz w:val="22"/>
          <w:lang w:val="en-GB"/>
        </w:rPr>
      </w:pPr>
    </w:p>
    <w:p w:rsidR="00F24B8A" w:rsidRPr="00B849C2" w:rsidRDefault="00F24B8A" w:rsidP="00F24B8A">
      <w:pPr>
        <w:pStyle w:val="a4"/>
        <w:tabs>
          <w:tab w:val="left" w:pos="1910"/>
        </w:tabs>
        <w:ind w:left="1800" w:hanging="1800"/>
        <w:jc w:val="both"/>
        <w:rPr>
          <w:rFonts w:ascii="Arial" w:eastAsia="宋体" w:hAnsi="Arial" w:cs="Arial"/>
          <w:b/>
          <w:sz w:val="22"/>
          <w:szCs w:val="22"/>
        </w:rPr>
      </w:pPr>
      <w:r w:rsidRPr="00B849C2">
        <w:rPr>
          <w:rFonts w:ascii="Arial" w:hAnsi="Arial" w:cs="Arial"/>
          <w:b/>
          <w:sz w:val="22"/>
          <w:szCs w:val="22"/>
        </w:rPr>
        <w:t>Source:</w:t>
      </w:r>
      <w:r w:rsidRPr="00B849C2">
        <w:rPr>
          <w:rFonts w:ascii="Arial" w:hAnsi="Arial" w:cs="Arial"/>
          <w:b/>
          <w:sz w:val="22"/>
          <w:szCs w:val="22"/>
        </w:rPr>
        <w:tab/>
      </w:r>
      <w:r w:rsidRPr="00B849C2">
        <w:rPr>
          <w:rFonts w:ascii="Arial" w:eastAsia="宋体" w:hAnsi="Arial" w:cs="Arial"/>
          <w:b/>
          <w:sz w:val="22"/>
          <w:szCs w:val="22"/>
        </w:rPr>
        <w:t xml:space="preserve">CATT </w:t>
      </w:r>
    </w:p>
    <w:p w:rsidR="00F24B8A" w:rsidRPr="00B849C2" w:rsidRDefault="00F24B8A" w:rsidP="00F24B8A">
      <w:pPr>
        <w:pStyle w:val="a4"/>
        <w:tabs>
          <w:tab w:val="left" w:pos="1800"/>
        </w:tabs>
        <w:jc w:val="both"/>
        <w:rPr>
          <w:rFonts w:ascii="Arial" w:eastAsia="宋体" w:hAnsi="Arial" w:cs="Arial"/>
          <w:b/>
          <w:sz w:val="22"/>
          <w:szCs w:val="22"/>
        </w:rPr>
      </w:pPr>
      <w:r w:rsidRPr="00B849C2">
        <w:rPr>
          <w:rFonts w:ascii="Arial" w:hAnsi="Arial" w:cs="Arial"/>
          <w:b/>
          <w:sz w:val="22"/>
          <w:szCs w:val="22"/>
        </w:rPr>
        <w:t>Title:</w:t>
      </w:r>
      <w:r w:rsidRPr="00B849C2">
        <w:rPr>
          <w:rFonts w:ascii="Arial" w:hAnsi="Arial" w:cs="Arial"/>
          <w:b/>
          <w:sz w:val="22"/>
          <w:szCs w:val="22"/>
        </w:rPr>
        <w:tab/>
      </w:r>
      <w:r w:rsidRPr="00EF3528">
        <w:rPr>
          <w:rFonts w:ascii="Arial" w:hAnsi="Arial" w:cs="Arial"/>
          <w:b/>
          <w:sz w:val="22"/>
          <w:szCs w:val="22"/>
        </w:rPr>
        <w:t xml:space="preserve">Discussion on Ethernet </w:t>
      </w:r>
      <w:r w:rsidRPr="00B849C2">
        <w:rPr>
          <w:rFonts w:ascii="Arial" w:eastAsia="宋体" w:hAnsi="Arial" w:cs="Arial"/>
          <w:b/>
          <w:sz w:val="22"/>
          <w:szCs w:val="22"/>
        </w:rPr>
        <w:t>Header Compression</w:t>
      </w:r>
    </w:p>
    <w:p w:rsidR="00F24B8A" w:rsidRPr="00B849C2" w:rsidRDefault="00F24B8A" w:rsidP="00F24B8A">
      <w:pPr>
        <w:pStyle w:val="a4"/>
        <w:tabs>
          <w:tab w:val="left" w:pos="1800"/>
        </w:tabs>
        <w:jc w:val="both"/>
        <w:rPr>
          <w:rFonts w:ascii="Arial" w:eastAsia="宋体" w:hAnsi="Arial" w:cs="Arial"/>
          <w:b/>
          <w:sz w:val="22"/>
          <w:szCs w:val="22"/>
        </w:rPr>
      </w:pPr>
      <w:r w:rsidRPr="00B849C2">
        <w:rPr>
          <w:rFonts w:ascii="Arial" w:hAnsi="Arial" w:cs="Arial"/>
          <w:b/>
          <w:sz w:val="22"/>
          <w:szCs w:val="22"/>
        </w:rPr>
        <w:t>Agenda Item:</w:t>
      </w:r>
      <w:r w:rsidRPr="00B849C2">
        <w:rPr>
          <w:rFonts w:ascii="Arial" w:hAnsi="Arial" w:cs="Arial"/>
          <w:b/>
          <w:sz w:val="22"/>
          <w:szCs w:val="22"/>
        </w:rPr>
        <w:tab/>
      </w:r>
      <w:r w:rsidR="009A10C8">
        <w:rPr>
          <w:rFonts w:ascii="Arial" w:eastAsia="宋体" w:hAnsi="Arial" w:cs="Arial" w:hint="eastAsia"/>
          <w:b/>
          <w:sz w:val="22"/>
          <w:szCs w:val="22"/>
        </w:rPr>
        <w:t>6</w:t>
      </w:r>
      <w:r w:rsidRPr="005F41FF">
        <w:rPr>
          <w:rFonts w:ascii="Arial" w:eastAsia="宋体" w:hAnsi="Arial" w:cs="Arial"/>
          <w:b/>
          <w:sz w:val="22"/>
          <w:szCs w:val="22"/>
        </w:rPr>
        <w:t>.7.2.3</w:t>
      </w:r>
    </w:p>
    <w:p w:rsidR="00F24B8A" w:rsidRPr="00B849C2" w:rsidRDefault="00F24B8A" w:rsidP="00F24B8A">
      <w:pPr>
        <w:pStyle w:val="a4"/>
        <w:tabs>
          <w:tab w:val="left" w:pos="1800"/>
        </w:tabs>
        <w:jc w:val="both"/>
        <w:rPr>
          <w:rFonts w:ascii="Arial" w:eastAsia="宋体" w:hAnsi="Arial" w:cs="Arial"/>
          <w:b/>
        </w:rPr>
      </w:pPr>
      <w:r w:rsidRPr="00B849C2">
        <w:rPr>
          <w:rFonts w:ascii="Arial" w:hAnsi="Arial" w:cs="Arial"/>
          <w:b/>
          <w:sz w:val="22"/>
          <w:szCs w:val="22"/>
        </w:rPr>
        <w:t>Document for:</w:t>
      </w:r>
      <w:r w:rsidRPr="00B849C2">
        <w:rPr>
          <w:rFonts w:ascii="Arial" w:hAnsi="Arial" w:cs="Arial"/>
          <w:b/>
          <w:sz w:val="22"/>
          <w:szCs w:val="22"/>
        </w:rPr>
        <w:tab/>
        <w:t>Discussio</w:t>
      </w:r>
      <w:r w:rsidRPr="00B849C2">
        <w:rPr>
          <w:rFonts w:ascii="Arial" w:eastAsia="宋体" w:hAnsi="Arial" w:cs="Arial"/>
          <w:b/>
          <w:sz w:val="22"/>
          <w:szCs w:val="22"/>
        </w:rPr>
        <w:t>n and Decision</w:t>
      </w:r>
    </w:p>
    <w:p w:rsidR="00F24B8A" w:rsidRPr="00E40C64" w:rsidRDefault="00F24B8A" w:rsidP="00F24B8A">
      <w:pPr>
        <w:pStyle w:val="1"/>
        <w:jc w:val="both"/>
        <w:rPr>
          <w:szCs w:val="28"/>
        </w:rPr>
      </w:pPr>
      <w:bookmarkStart w:id="0" w:name="Title"/>
      <w:bookmarkEnd w:id="0"/>
      <w:r w:rsidRPr="00E40C64">
        <w:rPr>
          <w:szCs w:val="28"/>
        </w:rPr>
        <w:t>Introduction</w:t>
      </w:r>
    </w:p>
    <w:p w:rsidR="00F24B8A" w:rsidRPr="00E40C64" w:rsidRDefault="00F24B8A" w:rsidP="00F24B8A">
      <w:pPr>
        <w:pStyle w:val="a0"/>
        <w:adjustRightInd w:val="0"/>
        <w:snapToGrid w:val="0"/>
        <w:rPr>
          <w:rFonts w:eastAsiaTheme="minorEastAsia"/>
          <w:lang w:eastAsia="zh-CN"/>
        </w:rPr>
      </w:pPr>
      <w:r w:rsidRPr="00E40C64">
        <w:rPr>
          <w:rFonts w:eastAsiaTheme="minorEastAsia"/>
          <w:lang w:eastAsia="zh-CN"/>
        </w:rPr>
        <w:t>I</w:t>
      </w:r>
      <w:r w:rsidRPr="00E40C64">
        <w:rPr>
          <w:rFonts w:eastAsiaTheme="minorEastAsia" w:hint="eastAsia"/>
          <w:lang w:eastAsia="zh-CN"/>
        </w:rPr>
        <w:t xml:space="preserve">n RAN2#106 meeting, </w:t>
      </w:r>
      <w:r w:rsidRPr="00E40C64">
        <w:rPr>
          <w:rFonts w:eastAsiaTheme="minorEastAsia"/>
          <w:lang w:eastAsia="zh-CN"/>
        </w:rPr>
        <w:t xml:space="preserve">RAN2 discussed several issues related to </w:t>
      </w:r>
      <w:r w:rsidRPr="00E40C64">
        <w:rPr>
          <w:rFonts w:eastAsiaTheme="minorEastAsia" w:hint="eastAsia"/>
          <w:lang w:eastAsia="zh-CN"/>
        </w:rPr>
        <w:t>Ethernet header compression</w:t>
      </w:r>
      <w:r w:rsidRPr="00E40C64">
        <w:rPr>
          <w:rFonts w:eastAsiaTheme="minorEastAsia"/>
          <w:lang w:eastAsia="zh-CN"/>
        </w:rPr>
        <w:t>,</w:t>
      </w:r>
      <w:r w:rsidRPr="00E40C64">
        <w:rPr>
          <w:rFonts w:eastAsiaTheme="minorEastAsia" w:hint="eastAsia"/>
          <w:lang w:eastAsia="zh-CN"/>
        </w:rPr>
        <w:t xml:space="preserve"> and the following agreements</w:t>
      </w:r>
      <w:r w:rsidRPr="00E40C64">
        <w:rPr>
          <w:rFonts w:eastAsiaTheme="minorEastAsia"/>
          <w:lang w:eastAsia="zh-CN"/>
        </w:rPr>
        <w:t xml:space="preserve"> were reached</w:t>
      </w:r>
      <w:r w:rsidRPr="00E40C64">
        <w:rPr>
          <w:rFonts w:eastAsiaTheme="minorEastAsia" w:hint="eastAsia"/>
          <w:lang w:eastAsia="zh-CN"/>
        </w:rPr>
        <w:t>:</w:t>
      </w:r>
    </w:p>
    <w:tbl>
      <w:tblPr>
        <w:tblStyle w:val="a6"/>
        <w:tblW w:w="84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14"/>
      </w:tblGrid>
      <w:tr w:rsidR="00F24B8A" w:rsidRPr="00801C88" w:rsidTr="002F6C9B">
        <w:tc>
          <w:tcPr>
            <w:tcW w:w="8414" w:type="dxa"/>
          </w:tcPr>
          <w:p w:rsidR="00F24B8A" w:rsidRPr="00E40C64" w:rsidRDefault="00F24B8A" w:rsidP="002F6C9B">
            <w:pPr>
              <w:pStyle w:val="Agreement"/>
              <w:tabs>
                <w:tab w:val="clear" w:pos="-9157"/>
                <w:tab w:val="num" w:pos="1619"/>
              </w:tabs>
              <w:ind w:leftChars="150" w:left="655" w:hangingChars="170" w:hanging="340"/>
              <w:rPr>
                <w:rFonts w:ascii="Times New Roman" w:eastAsiaTheme="minorEastAsia" w:hAnsi="Times New Roman"/>
                <w:b w:val="0"/>
                <w:lang w:eastAsia="zh-CN"/>
              </w:rPr>
            </w:pPr>
            <w:r w:rsidRPr="00E40C64">
              <w:rPr>
                <w:rFonts w:ascii="Times New Roman" w:eastAsiaTheme="minorEastAsia" w:hAnsi="Times New Roman"/>
                <w:b w:val="0"/>
                <w:lang w:eastAsia="zh-CN"/>
              </w:rPr>
              <w:t>Ethernet Header Compression</w:t>
            </w:r>
            <w:r>
              <w:rPr>
                <w:rFonts w:ascii="Times New Roman" w:eastAsiaTheme="minorEastAsia" w:hAnsi="Times New Roman" w:hint="eastAsia"/>
                <w:b w:val="0"/>
                <w:lang w:eastAsia="zh-CN"/>
              </w:rPr>
              <w:t xml:space="preserve"> </w:t>
            </w:r>
            <w:r w:rsidRPr="00E40C64">
              <w:rPr>
                <w:rFonts w:ascii="Times New Roman" w:eastAsiaTheme="minorEastAsia" w:hAnsi="Times New Roman"/>
                <w:b w:val="0"/>
                <w:lang w:eastAsia="zh-CN"/>
              </w:rPr>
              <w:t>(EHC) is configured per DRB, separately for UL and DL.</w:t>
            </w:r>
          </w:p>
          <w:p w:rsidR="00F24B8A" w:rsidRPr="00E40C64" w:rsidRDefault="00F24B8A" w:rsidP="002F6C9B">
            <w:pPr>
              <w:pStyle w:val="Agreement"/>
              <w:tabs>
                <w:tab w:val="clear" w:pos="-9157"/>
                <w:tab w:val="num" w:pos="1619"/>
              </w:tabs>
              <w:ind w:leftChars="150" w:left="655" w:hangingChars="170" w:hanging="340"/>
              <w:rPr>
                <w:rFonts w:ascii="Times New Roman" w:hAnsi="Times New Roman"/>
                <w:b w:val="0"/>
                <w:lang w:eastAsia="zh-CN"/>
              </w:rPr>
            </w:pPr>
            <w:r w:rsidRPr="00E40C64">
              <w:rPr>
                <w:rFonts w:ascii="Times New Roman" w:eastAsiaTheme="minorEastAsia" w:hAnsi="Times New Roman"/>
                <w:b w:val="0"/>
                <w:lang w:eastAsia="zh-CN"/>
              </w:rPr>
              <w:t xml:space="preserve">Use context ID concept such that compressor and </w:t>
            </w:r>
            <w:proofErr w:type="spellStart"/>
            <w:r w:rsidRPr="00E40C64">
              <w:rPr>
                <w:rFonts w:ascii="Times New Roman" w:eastAsiaTheme="minorEastAsia" w:hAnsi="Times New Roman"/>
                <w:b w:val="0"/>
                <w:lang w:eastAsia="zh-CN"/>
              </w:rPr>
              <w:t>decompressor</w:t>
            </w:r>
            <w:proofErr w:type="spellEnd"/>
            <w:r w:rsidRPr="00E40C64">
              <w:rPr>
                <w:rFonts w:ascii="Times New Roman" w:eastAsiaTheme="minorEastAsia" w:hAnsi="Times New Roman"/>
                <w:b w:val="0"/>
                <w:lang w:eastAsia="zh-CN"/>
              </w:rPr>
              <w:t xml:space="preserve"> associates a context ID with Ethernet header contents.</w:t>
            </w:r>
          </w:p>
          <w:p w:rsidR="00F24B8A" w:rsidRPr="00E40C64" w:rsidRDefault="00F24B8A" w:rsidP="002F6C9B">
            <w:pPr>
              <w:pStyle w:val="Agreement"/>
              <w:tabs>
                <w:tab w:val="clear" w:pos="-9157"/>
                <w:tab w:val="num" w:pos="1619"/>
              </w:tabs>
              <w:ind w:leftChars="150" w:left="655" w:hangingChars="170" w:hanging="340"/>
              <w:rPr>
                <w:rFonts w:ascii="Times New Roman" w:hAnsi="Times New Roman"/>
                <w:b w:val="0"/>
                <w:lang w:eastAsia="ja-JP"/>
              </w:rPr>
            </w:pPr>
            <w:r w:rsidRPr="00E40C64">
              <w:rPr>
                <w:rFonts w:ascii="Times New Roman" w:hAnsi="Times New Roman"/>
                <w:b w:val="0"/>
                <w:lang w:eastAsia="ja-JP"/>
              </w:rPr>
              <w:t>Compression is done with following principle:</w:t>
            </w:r>
          </w:p>
          <w:p w:rsidR="00F24B8A" w:rsidRPr="00E40C64" w:rsidRDefault="00F24B8A" w:rsidP="002F6C9B">
            <w:pPr>
              <w:pStyle w:val="Doc-text2"/>
              <w:ind w:leftChars="300" w:left="630" w:firstLine="0"/>
              <w:rPr>
                <w:rFonts w:ascii="Times New Roman" w:hAnsi="Times New Roman"/>
                <w:lang w:eastAsia="ja-JP"/>
              </w:rPr>
            </w:pPr>
            <w:r w:rsidRPr="00E40C64">
              <w:rPr>
                <w:rFonts w:ascii="Times New Roman" w:hAnsi="Times New Roman"/>
                <w:lang w:eastAsia="ja-JP"/>
              </w:rPr>
              <w:t xml:space="preserve">- For Ethernet flow resulting in creation of new context, compressor transmits at least one packet with full header and context id (to establish context in </w:t>
            </w:r>
            <w:proofErr w:type="spellStart"/>
            <w:r w:rsidRPr="00E40C64">
              <w:rPr>
                <w:rFonts w:ascii="Times New Roman" w:hAnsi="Times New Roman"/>
                <w:lang w:eastAsia="ja-JP"/>
              </w:rPr>
              <w:t>decompressor</w:t>
            </w:r>
            <w:proofErr w:type="spellEnd"/>
            <w:r w:rsidRPr="00E40C64">
              <w:rPr>
                <w:rFonts w:ascii="Times New Roman" w:hAnsi="Times New Roman"/>
                <w:lang w:eastAsia="ja-JP"/>
              </w:rPr>
              <w:t xml:space="preserve">). </w:t>
            </w:r>
          </w:p>
          <w:p w:rsidR="00F24B8A" w:rsidRPr="00E40C64" w:rsidRDefault="00F24B8A" w:rsidP="002F6C9B">
            <w:pPr>
              <w:pStyle w:val="Agreement"/>
              <w:numPr>
                <w:ilvl w:val="0"/>
                <w:numId w:val="0"/>
              </w:numPr>
              <w:ind w:left="656"/>
              <w:rPr>
                <w:rFonts w:ascii="Times New Roman" w:hAnsi="Times New Roman"/>
                <w:b w:val="0"/>
                <w:lang w:eastAsia="ja-JP"/>
              </w:rPr>
            </w:pPr>
            <w:r w:rsidRPr="00E40C64">
              <w:rPr>
                <w:rFonts w:ascii="Times New Roman" w:hAnsi="Times New Roman"/>
                <w:b w:val="0"/>
                <w:lang w:eastAsia="ja-JP"/>
              </w:rPr>
              <w:t xml:space="preserve">- After above, compressor starts transmits compressed packets. FFS if multiple transmissions and/or feedback </w:t>
            </w:r>
            <w:proofErr w:type="gramStart"/>
            <w:r w:rsidRPr="00E40C64">
              <w:rPr>
                <w:rFonts w:ascii="Times New Roman" w:hAnsi="Times New Roman"/>
                <w:b w:val="0"/>
                <w:lang w:eastAsia="ja-JP"/>
              </w:rPr>
              <w:t>is</w:t>
            </w:r>
            <w:proofErr w:type="gramEnd"/>
            <w:r w:rsidRPr="00E40C64">
              <w:rPr>
                <w:rFonts w:ascii="Times New Roman" w:hAnsi="Times New Roman"/>
                <w:b w:val="0"/>
                <w:lang w:eastAsia="ja-JP"/>
              </w:rPr>
              <w:t xml:space="preserve"> needed.</w:t>
            </w:r>
          </w:p>
          <w:p w:rsidR="00F24B8A" w:rsidRPr="00E40C64" w:rsidRDefault="00F24B8A" w:rsidP="002F6C9B">
            <w:pPr>
              <w:pStyle w:val="Agreement"/>
              <w:tabs>
                <w:tab w:val="clear" w:pos="-9157"/>
                <w:tab w:val="num" w:pos="1619"/>
              </w:tabs>
              <w:ind w:leftChars="150" w:left="655" w:hangingChars="170" w:hanging="340"/>
              <w:rPr>
                <w:rFonts w:eastAsiaTheme="minorEastAsia"/>
                <w:b w:val="0"/>
                <w:lang w:eastAsia="zh-CN"/>
              </w:rPr>
            </w:pPr>
            <w:r w:rsidRPr="00E40C64">
              <w:rPr>
                <w:rFonts w:ascii="Times New Roman" w:eastAsiaTheme="minorEastAsia" w:hAnsi="Times New Roman"/>
                <w:b w:val="0"/>
                <w:lang w:eastAsia="zh-CN"/>
              </w:rPr>
              <w:t>EHC header format is designed to include following mandatory field: context ID, Indication of header format</w:t>
            </w:r>
            <w:r>
              <w:rPr>
                <w:rFonts w:ascii="Times New Roman" w:eastAsiaTheme="minorEastAsia" w:hAnsi="Times New Roman" w:hint="eastAsia"/>
                <w:b w:val="0"/>
                <w:lang w:eastAsia="zh-CN"/>
              </w:rPr>
              <w:t xml:space="preserve"> </w:t>
            </w:r>
            <w:r w:rsidRPr="00E40C64">
              <w:rPr>
                <w:rFonts w:ascii="Times New Roman" w:eastAsiaTheme="minorEastAsia" w:hAnsi="Times New Roman"/>
                <w:b w:val="0"/>
                <w:lang w:eastAsia="zh-CN"/>
              </w:rPr>
              <w:t>(i.e. full header and compressed header).</w:t>
            </w:r>
          </w:p>
        </w:tc>
      </w:tr>
    </w:tbl>
    <w:p w:rsidR="00F24B8A" w:rsidRDefault="00F24B8A" w:rsidP="00AC6315">
      <w:pPr>
        <w:adjustRightInd w:val="0"/>
        <w:snapToGrid w:val="0"/>
        <w:spacing w:before="12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E40C64">
        <w:rPr>
          <w:rFonts w:ascii="Times New Roman" w:eastAsia="宋体" w:hAnsi="Times New Roman" w:cs="Times New Roman"/>
          <w:kern w:val="0"/>
          <w:sz w:val="20"/>
          <w:szCs w:val="24"/>
        </w:rPr>
        <w:t>In this</w:t>
      </w:r>
      <w:r w:rsidRPr="00E40C6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contribution, we will further discuss the remaining open issues for </w:t>
      </w:r>
      <w:r w:rsidRPr="00E40C64">
        <w:rPr>
          <w:rFonts w:ascii="Times New Roman" w:hAnsi="Times New Roman"/>
        </w:rPr>
        <w:t>Ethernet Header Compression</w:t>
      </w:r>
      <w:r w:rsidRPr="00E40C64"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</w:p>
    <w:p w:rsidR="00F24B8A" w:rsidRDefault="00F24B8A" w:rsidP="00F24B8A">
      <w:pPr>
        <w:pStyle w:val="a8"/>
        <w:numPr>
          <w:ilvl w:val="0"/>
          <w:numId w:val="4"/>
        </w:numPr>
        <w:adjustRightInd w:val="0"/>
        <w:snapToGrid w:val="0"/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Issue 1: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Which Ethernet frames are considered for compression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?</w:t>
      </w:r>
    </w:p>
    <w:p w:rsidR="00F24B8A" w:rsidRPr="00E95AB3" w:rsidRDefault="00F24B8A" w:rsidP="00F24B8A">
      <w:pPr>
        <w:pStyle w:val="a8"/>
        <w:numPr>
          <w:ilvl w:val="0"/>
          <w:numId w:val="4"/>
        </w:numPr>
        <w:adjustRightInd w:val="0"/>
        <w:snapToGrid w:val="0"/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E95AB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Issue 2: </w:t>
      </w:r>
      <w:r w:rsidR="00E95AB3" w:rsidRPr="00E95AB3">
        <w:rPr>
          <w:rFonts w:ascii="Times New Roman" w:hAnsi="Times New Roman" w:cs="Times New Roman"/>
          <w:sz w:val="20"/>
        </w:rPr>
        <w:t xml:space="preserve">Context establishment packet: </w:t>
      </w:r>
      <w:r w:rsidR="00A328E1">
        <w:rPr>
          <w:rFonts w:ascii="Times New Roman" w:hAnsi="Times New Roman" w:cs="Times New Roman"/>
          <w:sz w:val="20"/>
        </w:rPr>
        <w:t>PDU type and format</w:t>
      </w:r>
      <w:r w:rsidR="00E95AB3">
        <w:rPr>
          <w:rFonts w:ascii="Times New Roman" w:hAnsi="Times New Roman" w:cs="Times New Roman" w:hint="eastAsia"/>
          <w:sz w:val="20"/>
        </w:rPr>
        <w:t>.</w:t>
      </w:r>
    </w:p>
    <w:p w:rsidR="00F24B8A" w:rsidRPr="003E5524" w:rsidRDefault="00F24B8A" w:rsidP="00F24B8A">
      <w:pPr>
        <w:pStyle w:val="a8"/>
        <w:numPr>
          <w:ilvl w:val="0"/>
          <w:numId w:val="4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3E5524">
        <w:rPr>
          <w:rFonts w:ascii="Times New Roman" w:hAnsi="Times New Roman" w:cs="Times New Roman"/>
          <w:sz w:val="20"/>
        </w:rPr>
        <w:t xml:space="preserve">Issue </w:t>
      </w:r>
      <w:r w:rsidRPr="003E5524">
        <w:rPr>
          <w:rFonts w:ascii="Times New Roman" w:hAnsi="Times New Roman" w:cs="Times New Roman" w:hint="eastAsia"/>
          <w:sz w:val="20"/>
        </w:rPr>
        <w:t>3</w:t>
      </w:r>
      <w:r w:rsidRPr="003E5524">
        <w:rPr>
          <w:rFonts w:ascii="Times New Roman" w:hAnsi="Times New Roman" w:cs="Times New Roman"/>
          <w:sz w:val="20"/>
        </w:rPr>
        <w:t>:</w:t>
      </w:r>
      <w:r w:rsidRPr="003E5524">
        <w:rPr>
          <w:rFonts w:cs="Arial"/>
          <w:sz w:val="16"/>
          <w:szCs w:val="16"/>
        </w:rPr>
        <w:t xml:space="preserve"> </w:t>
      </w:r>
      <w:r w:rsidRPr="003E5524">
        <w:rPr>
          <w:rFonts w:ascii="Times New Roman" w:hAnsi="Times New Roman" w:cs="Times New Roman"/>
          <w:sz w:val="20"/>
          <w:szCs w:val="20"/>
        </w:rPr>
        <w:t>How many states should Ethernet compressor have?</w:t>
      </w:r>
    </w:p>
    <w:p w:rsidR="00F24B8A" w:rsidRPr="00E40C64" w:rsidRDefault="00F24B8A" w:rsidP="00F24B8A">
      <w:pPr>
        <w:pStyle w:val="a8"/>
        <w:numPr>
          <w:ilvl w:val="0"/>
          <w:numId w:val="4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E40C64">
        <w:rPr>
          <w:rFonts w:ascii="Times New Roman" w:hAnsi="Times New Roman" w:cs="Times New Roman"/>
          <w:kern w:val="0"/>
          <w:sz w:val="20"/>
          <w:szCs w:val="20"/>
        </w:rPr>
        <w:t xml:space="preserve">Issue </w:t>
      </w:r>
      <w:r w:rsidR="003E5524">
        <w:rPr>
          <w:rFonts w:ascii="Times New Roman" w:hAnsi="Times New Roman" w:cs="Times New Roman" w:hint="eastAsia"/>
          <w:kern w:val="0"/>
          <w:sz w:val="20"/>
          <w:szCs w:val="20"/>
        </w:rPr>
        <w:t>4</w:t>
      </w:r>
      <w:r w:rsidRPr="00E40C64">
        <w:rPr>
          <w:rFonts w:ascii="Times New Roman" w:hAnsi="Times New Roman" w:cs="Times New Roman"/>
          <w:kern w:val="0"/>
          <w:sz w:val="20"/>
          <w:szCs w:val="20"/>
        </w:rPr>
        <w:t>:</w:t>
      </w:r>
      <w:r w:rsidRPr="00E40C64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E40C64">
        <w:rPr>
          <w:rFonts w:ascii="Times New Roman" w:hAnsi="Times New Roman" w:cs="Times New Roman"/>
          <w:sz w:val="20"/>
          <w:szCs w:val="20"/>
        </w:rPr>
        <w:t xml:space="preserve">feedback </w:t>
      </w:r>
      <w:r w:rsidR="003E5524">
        <w:rPr>
          <w:rFonts w:ascii="Times New Roman" w:hAnsi="Times New Roman" w:cs="Times New Roman" w:hint="eastAsia"/>
          <w:sz w:val="20"/>
          <w:szCs w:val="20"/>
        </w:rPr>
        <w:t>format</w:t>
      </w:r>
      <w:r w:rsidRPr="00E40C64">
        <w:rPr>
          <w:rFonts w:ascii="Times New Roman" w:hAnsi="Times New Roman" w:cs="Times New Roman"/>
          <w:sz w:val="20"/>
          <w:szCs w:val="20"/>
        </w:rPr>
        <w:t>?</w:t>
      </w:r>
    </w:p>
    <w:p w:rsidR="00F24B8A" w:rsidRPr="00E40C64" w:rsidRDefault="00F24B8A" w:rsidP="00F24B8A">
      <w:pPr>
        <w:adjustRightInd w:val="0"/>
        <w:snapToGrid w:val="0"/>
        <w:spacing w:after="120"/>
      </w:pPr>
      <w:r w:rsidRPr="00E40C64">
        <w:rPr>
          <w:rFonts w:ascii="Times New Roman" w:hAnsi="Times New Roman" w:cs="Times New Roman"/>
          <w:kern w:val="0"/>
          <w:sz w:val="20"/>
          <w:szCs w:val="24"/>
        </w:rPr>
        <w:t>A detailed discussion o</w:t>
      </w:r>
      <w:r>
        <w:rPr>
          <w:rFonts w:ascii="Times New Roman" w:hAnsi="Times New Roman" w:cs="Times New Roman"/>
          <w:kern w:val="0"/>
          <w:sz w:val="20"/>
          <w:szCs w:val="24"/>
        </w:rPr>
        <w:t>n</w:t>
      </w:r>
      <w:r w:rsidRPr="00E40C64">
        <w:rPr>
          <w:rFonts w:ascii="Times New Roman" w:hAnsi="Times New Roman" w:cs="Times New Roman"/>
          <w:kern w:val="0"/>
          <w:sz w:val="20"/>
          <w:szCs w:val="24"/>
        </w:rPr>
        <w:t xml:space="preserve"> the</w:t>
      </w:r>
      <w:r>
        <w:rPr>
          <w:rFonts w:ascii="Times New Roman" w:hAnsi="Times New Roman" w:cs="Times New Roman"/>
          <w:kern w:val="0"/>
          <w:sz w:val="20"/>
          <w:szCs w:val="24"/>
        </w:rPr>
        <w:t>se</w:t>
      </w:r>
      <w:r w:rsidRPr="00E40C64">
        <w:rPr>
          <w:rFonts w:ascii="Times New Roman" w:hAnsi="Times New Roman" w:cs="Times New Roman"/>
          <w:kern w:val="0"/>
          <w:sz w:val="20"/>
          <w:szCs w:val="24"/>
        </w:rPr>
        <w:t xml:space="preserve"> question</w:t>
      </w:r>
      <w:r>
        <w:rPr>
          <w:rFonts w:ascii="Times New Roman" w:hAnsi="Times New Roman" w:cs="Times New Roman"/>
          <w:kern w:val="0"/>
          <w:sz w:val="20"/>
          <w:szCs w:val="24"/>
        </w:rPr>
        <w:t>s</w:t>
      </w:r>
      <w:r w:rsidRPr="00E40C64">
        <w:rPr>
          <w:rFonts w:ascii="Times New Roman" w:hAnsi="Times New Roman" w:cs="Times New Roman"/>
          <w:kern w:val="0"/>
          <w:sz w:val="20"/>
          <w:szCs w:val="24"/>
        </w:rPr>
        <w:t xml:space="preserve"> is given below</w:t>
      </w:r>
      <w:r w:rsidRPr="00E40C64">
        <w:rPr>
          <w:rFonts w:ascii="Times New Roman" w:hAnsi="Times New Roman" w:cs="Times New Roman" w:hint="eastAsia"/>
          <w:kern w:val="0"/>
          <w:sz w:val="20"/>
          <w:szCs w:val="24"/>
        </w:rPr>
        <w:t>.</w:t>
      </w:r>
    </w:p>
    <w:p w:rsidR="005B7BA7" w:rsidRDefault="005B7BA7" w:rsidP="00AC6315">
      <w:pPr>
        <w:pStyle w:val="1"/>
        <w:spacing w:before="0" w:after="0"/>
        <w:jc w:val="both"/>
      </w:pPr>
      <w:r w:rsidRPr="00E40C64">
        <w:rPr>
          <w:rFonts w:hint="eastAsia"/>
        </w:rPr>
        <w:t>Discussion</w:t>
      </w:r>
    </w:p>
    <w:p w:rsidR="00911083" w:rsidRPr="003E78EC" w:rsidRDefault="00911083" w:rsidP="00AC6315">
      <w:pPr>
        <w:pStyle w:val="20"/>
        <w:numPr>
          <w:ilvl w:val="1"/>
          <w:numId w:val="14"/>
        </w:numPr>
        <w:spacing w:before="0" w:after="120"/>
        <w:ind w:left="567"/>
        <w:jc w:val="both"/>
        <w:rPr>
          <w:rFonts w:ascii="Times New Roman" w:hAnsi="Times New Roman" w:cs="Times New Roman"/>
          <w:szCs w:val="20"/>
          <w:lang w:val="en-GB"/>
        </w:rPr>
      </w:pPr>
      <w:r w:rsidRPr="003E78EC">
        <w:rPr>
          <w:rFonts w:ascii="Times New Roman" w:hAnsi="Times New Roman" w:cs="Times New Roman"/>
          <w:szCs w:val="20"/>
          <w:lang w:val="en-GB"/>
        </w:rPr>
        <w:t>Selected Ethernet frames for compression</w:t>
      </w:r>
    </w:p>
    <w:p w:rsidR="00911083" w:rsidRDefault="00911083" w:rsidP="00AB32A6">
      <w:pPr>
        <w:pStyle w:val="a0"/>
        <w:adjustRightInd w:val="0"/>
        <w:snapToGrid w:val="0"/>
        <w:rPr>
          <w:lang w:eastAsia="zh-CN"/>
        </w:rPr>
      </w:pPr>
      <w:r>
        <w:rPr>
          <w:lang w:eastAsia="zh-CN"/>
        </w:rPr>
        <w:t>Regarding the various frame types:</w:t>
      </w:r>
    </w:p>
    <w:p w:rsidR="00911083" w:rsidRDefault="00911083" w:rsidP="00AB32A6">
      <w:pPr>
        <w:pStyle w:val="a0"/>
        <w:adjustRightInd w:val="0"/>
        <w:snapToGrid w:val="0"/>
        <w:rPr>
          <w:lang w:eastAsia="zh-CN"/>
        </w:rPr>
      </w:pPr>
      <w:r>
        <w:rPr>
          <w:lang w:eastAsia="zh-CN"/>
        </w:rPr>
        <w:t xml:space="preserve">It is </w:t>
      </w:r>
      <w:r w:rsidR="00113043">
        <w:rPr>
          <w:rFonts w:eastAsiaTheme="minorEastAsia" w:hint="eastAsia"/>
          <w:lang w:eastAsia="zh-CN"/>
        </w:rPr>
        <w:t>common</w:t>
      </w:r>
      <w:r>
        <w:rPr>
          <w:lang w:eastAsia="zh-CN"/>
        </w:rPr>
        <w:t xml:space="preserve"> understanding that we should focus on Ethernet II frame (with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field, i.e. value &gt;= 1536) or IEEE 802.3 frame (</w:t>
      </w:r>
      <w:r w:rsidR="003A3FF3">
        <w:rPr>
          <w:lang w:eastAsia="zh-CN"/>
        </w:rPr>
        <w:t xml:space="preserve">also supporting </w:t>
      </w:r>
      <w:r>
        <w:rPr>
          <w:lang w:eastAsia="zh-CN"/>
        </w:rPr>
        <w:t xml:space="preserve">Length field, i.e. value &lt;= 1500). Other types (802.2 LLC/SNAP) are completely marginal and should be left out of the scope of the </w:t>
      </w:r>
      <w:r>
        <w:rPr>
          <w:rFonts w:eastAsiaTheme="minorEastAsia"/>
          <w:lang w:eastAsia="zh-CN"/>
        </w:rPr>
        <w:t>W</w:t>
      </w:r>
      <w:r>
        <w:rPr>
          <w:lang w:eastAsia="zh-CN"/>
        </w:rPr>
        <w:t xml:space="preserve">I. And this is also the conclusion of the TR </w:t>
      </w:r>
      <w:r w:rsidR="00BD4841">
        <w:rPr>
          <w:lang w:eastAsia="zh-CN"/>
        </w:rPr>
        <w:fldChar w:fldCharType="begin"/>
      </w:r>
      <w:r w:rsidR="00BD4841">
        <w:rPr>
          <w:lang w:eastAsia="zh-CN"/>
        </w:rPr>
        <w:instrText xml:space="preserve"> REF _Ref16496706 \r \h </w:instrText>
      </w:r>
      <w:r w:rsidR="00AB32A6">
        <w:rPr>
          <w:lang w:eastAsia="zh-CN"/>
        </w:rPr>
        <w:instrText xml:space="preserve"> \* MERGEFORMAT </w:instrText>
      </w:r>
      <w:r w:rsidR="00BD4841">
        <w:rPr>
          <w:lang w:eastAsia="zh-CN"/>
        </w:rPr>
      </w:r>
      <w:r w:rsidR="00BD4841">
        <w:rPr>
          <w:lang w:eastAsia="zh-CN"/>
        </w:rPr>
        <w:fldChar w:fldCharType="separate"/>
      </w:r>
      <w:r w:rsidR="00BD4841">
        <w:rPr>
          <w:lang w:eastAsia="zh-CN"/>
        </w:rPr>
        <w:t>[1]</w:t>
      </w:r>
      <w:r w:rsidR="00BD4841">
        <w:rPr>
          <w:lang w:eastAsia="zh-CN"/>
        </w:rPr>
        <w:fldChar w:fldCharType="end"/>
      </w:r>
      <w:r>
        <w:rPr>
          <w:lang w:eastAsia="zh-CN"/>
        </w:rPr>
        <w:t>.</w:t>
      </w:r>
    </w:p>
    <w:p w:rsidR="00911083" w:rsidRDefault="00911083" w:rsidP="00AB32A6">
      <w:pPr>
        <w:pStyle w:val="a0"/>
        <w:adjustRightInd w:val="0"/>
        <w:snapToGrid w:val="0"/>
        <w:rPr>
          <w:lang w:eastAsia="zh-CN"/>
        </w:rPr>
      </w:pPr>
      <w:r>
        <w:rPr>
          <w:lang w:eastAsia="zh-CN"/>
        </w:rPr>
        <w:t xml:space="preserve">Now, in our view, even the IEEE 802.3 frame with Length field is </w:t>
      </w:r>
      <w:r w:rsidR="003A3FF3">
        <w:rPr>
          <w:lang w:eastAsia="zh-CN"/>
        </w:rPr>
        <w:t xml:space="preserve">not often used </w:t>
      </w:r>
      <w:r>
        <w:rPr>
          <w:lang w:eastAsia="zh-CN"/>
        </w:rPr>
        <w:t xml:space="preserve">and very unlikely to be seen in a “factory of the future”. Note also that TSN heavily relies on IEEE 802.1Qbv (time-aware scheduling) relying on VLAN classification of flows, hence on 802.1Q protocol that necessarily requires an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field to be set to 0x8100 (the first two octets (=TPID) of a VLAN tag). And the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will always be constant for a given flow. Hence</w:t>
      </w:r>
      <w:r w:rsidR="0098734A">
        <w:rPr>
          <w:lang w:eastAsia="zh-CN"/>
        </w:rPr>
        <w:t>,</w:t>
      </w:r>
      <w:r>
        <w:rPr>
          <w:lang w:eastAsia="zh-CN"/>
        </w:rPr>
        <w:t xml:space="preserve"> if we rule out </w:t>
      </w:r>
      <w:r w:rsidR="003A3FF3">
        <w:rPr>
          <w:lang w:eastAsia="zh-CN"/>
        </w:rPr>
        <w:t>considering the Length field in the compression protocol</w:t>
      </w:r>
      <w:r>
        <w:rPr>
          <w:lang w:eastAsia="zh-CN"/>
        </w:rPr>
        <w:t xml:space="preserve">, we don’t need to bother about compressed fields updates, as e.g. suggested in </w:t>
      </w:r>
      <w:r w:rsidR="00BD4841">
        <w:rPr>
          <w:lang w:eastAsia="zh-CN"/>
        </w:rPr>
        <w:fldChar w:fldCharType="begin"/>
      </w:r>
      <w:r w:rsidR="00BD4841">
        <w:rPr>
          <w:lang w:eastAsia="zh-CN"/>
        </w:rPr>
        <w:instrText xml:space="preserve"> REF _Ref4505405 \r \h </w:instrText>
      </w:r>
      <w:r w:rsidR="00AB32A6">
        <w:rPr>
          <w:lang w:eastAsia="zh-CN"/>
        </w:rPr>
        <w:instrText xml:space="preserve"> \* MERGEFORMAT </w:instrText>
      </w:r>
      <w:r w:rsidR="00BD4841">
        <w:rPr>
          <w:lang w:eastAsia="zh-CN"/>
        </w:rPr>
      </w:r>
      <w:r w:rsidR="00BD4841">
        <w:rPr>
          <w:lang w:eastAsia="zh-CN"/>
        </w:rPr>
        <w:fldChar w:fldCharType="separate"/>
      </w:r>
      <w:r w:rsidR="00BD4841">
        <w:rPr>
          <w:lang w:eastAsia="zh-CN"/>
        </w:rPr>
        <w:t>[2]</w:t>
      </w:r>
      <w:r w:rsidR="00BD4841"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:rsidR="00911083" w:rsidRDefault="008A7B83" w:rsidP="00AB32A6">
      <w:pPr>
        <w:pStyle w:val="a9"/>
        <w:snapToGrid w:val="0"/>
        <w:spacing w:before="0"/>
        <w:jc w:val="both"/>
        <w:rPr>
          <w:rFonts w:eastAsiaTheme="minorEastAsia"/>
          <w:b/>
          <w:lang w:eastAsia="zh-CN"/>
        </w:rPr>
      </w:pPr>
      <w:bookmarkStart w:id="1" w:name="_Toc7449054"/>
      <w:bookmarkStart w:id="2" w:name="_Toc16693704"/>
      <w:bookmarkStart w:id="3" w:name="_Ref16752788"/>
      <w:bookmarkStart w:id="4" w:name="_Ref20662667"/>
      <w:bookmarkStart w:id="5" w:name="OLE_LINK11"/>
      <w:bookmarkStart w:id="6" w:name="OLE_LINK12"/>
      <w:bookmarkStart w:id="7" w:name="_Toc21030289"/>
      <w:r w:rsidRPr="00EE274E">
        <w:rPr>
          <w:b/>
        </w:rPr>
        <w:lastRenderedPageBreak/>
        <w:t xml:space="preserve">Proposal </w:t>
      </w:r>
      <w:r w:rsidRPr="00EE274E">
        <w:rPr>
          <w:b/>
        </w:rPr>
        <w:fldChar w:fldCharType="begin"/>
      </w:r>
      <w:r w:rsidRPr="00EE274E">
        <w:rPr>
          <w:b/>
        </w:rPr>
        <w:instrText xml:space="preserve"> SEQ Proposal \* ARABIC </w:instrText>
      </w:r>
      <w:r w:rsidRPr="00EE274E">
        <w:rPr>
          <w:b/>
        </w:rPr>
        <w:fldChar w:fldCharType="separate"/>
      </w:r>
      <w:r w:rsidR="00045EDD">
        <w:rPr>
          <w:b/>
          <w:noProof/>
        </w:rPr>
        <w:t>1</w:t>
      </w:r>
      <w:r w:rsidRPr="00EE274E">
        <w:rPr>
          <w:b/>
        </w:rPr>
        <w:fldChar w:fldCharType="end"/>
      </w:r>
      <w:r w:rsidR="00911083" w:rsidRPr="00EE274E">
        <w:rPr>
          <w:rFonts w:eastAsiaTheme="minorEastAsia"/>
          <w:b/>
          <w:lang w:eastAsia="zh-CN"/>
        </w:rPr>
        <w:t>:</w:t>
      </w:r>
      <w:bookmarkStart w:id="8" w:name="OLE_LINK9"/>
      <w:bookmarkStart w:id="9" w:name="OLE_LINK10"/>
      <w:r w:rsidR="00911083">
        <w:rPr>
          <w:rFonts w:eastAsiaTheme="minorEastAsia"/>
          <w:b/>
          <w:lang w:eastAsia="zh-CN"/>
        </w:rPr>
        <w:t xml:space="preserve"> The </w:t>
      </w:r>
      <w:r w:rsidR="00C521F3">
        <w:rPr>
          <w:rFonts w:eastAsiaTheme="minorEastAsia"/>
          <w:b/>
          <w:lang w:eastAsia="zh-CN"/>
        </w:rPr>
        <w:t>Ethernet</w:t>
      </w:r>
      <w:r w:rsidR="00C521F3">
        <w:rPr>
          <w:rFonts w:eastAsiaTheme="minorEastAsia" w:hint="eastAsia"/>
          <w:b/>
          <w:lang w:eastAsia="zh-CN"/>
        </w:rPr>
        <w:t xml:space="preserve"> </w:t>
      </w:r>
      <w:r w:rsidR="00911083">
        <w:rPr>
          <w:rFonts w:eastAsiaTheme="minorEastAsia"/>
          <w:b/>
          <w:lang w:eastAsia="zh-CN"/>
        </w:rPr>
        <w:t xml:space="preserve">header compression </w:t>
      </w:r>
      <w:r w:rsidR="0098734A">
        <w:rPr>
          <w:rFonts w:eastAsiaTheme="minorEastAsia"/>
          <w:b/>
          <w:lang w:eastAsia="zh-CN"/>
        </w:rPr>
        <w:t xml:space="preserve">does not handle </w:t>
      </w:r>
      <w:r w:rsidR="00911083">
        <w:rPr>
          <w:rFonts w:eastAsiaTheme="minorEastAsia"/>
          <w:b/>
          <w:lang w:eastAsia="zh-CN"/>
        </w:rPr>
        <w:t>Ethernet frame</w:t>
      </w:r>
      <w:r w:rsidR="0098734A">
        <w:rPr>
          <w:rFonts w:eastAsiaTheme="minorEastAsia"/>
          <w:b/>
          <w:lang w:eastAsia="zh-CN"/>
        </w:rPr>
        <w:t>s</w:t>
      </w:r>
      <w:r w:rsidR="00911083">
        <w:rPr>
          <w:rFonts w:eastAsiaTheme="minorEastAsia"/>
          <w:b/>
          <w:lang w:eastAsia="zh-CN"/>
        </w:rPr>
        <w:t xml:space="preserve"> </w:t>
      </w:r>
      <w:r w:rsidR="0098734A">
        <w:rPr>
          <w:rFonts w:eastAsiaTheme="minorEastAsia"/>
          <w:b/>
          <w:lang w:eastAsia="zh-CN"/>
        </w:rPr>
        <w:t>with Length field</w:t>
      </w:r>
      <w:r w:rsidR="00911083">
        <w:rPr>
          <w:rFonts w:eastAsiaTheme="minorEastAsia"/>
          <w:b/>
          <w:lang w:eastAsia="zh-CN"/>
        </w:rPr>
        <w:t>.</w:t>
      </w:r>
      <w:bookmarkEnd w:id="1"/>
      <w:bookmarkEnd w:id="2"/>
      <w:bookmarkEnd w:id="3"/>
      <w:bookmarkEnd w:id="4"/>
      <w:bookmarkEnd w:id="7"/>
    </w:p>
    <w:bookmarkEnd w:id="5"/>
    <w:bookmarkEnd w:id="6"/>
    <w:bookmarkEnd w:id="8"/>
    <w:bookmarkEnd w:id="9"/>
    <w:p w:rsidR="00911083" w:rsidRDefault="00911083" w:rsidP="00AB32A6">
      <w:pPr>
        <w:pStyle w:val="a0"/>
        <w:adjustRightInd w:val="0"/>
        <w:snapToGrid w:val="0"/>
      </w:pPr>
      <w:r>
        <w:rPr>
          <w:lang w:eastAsia="zh-CN"/>
        </w:rPr>
        <w:t xml:space="preserve">Anyways, the header compressor should have exceptions handling for skipping compression of unexpected formats. Ethernet header with </w:t>
      </w:r>
      <w:r w:rsidR="0098734A">
        <w:rPr>
          <w:lang w:eastAsia="zh-CN"/>
        </w:rPr>
        <w:t>L</w:t>
      </w:r>
      <w:r>
        <w:rPr>
          <w:lang w:eastAsia="zh-CN"/>
        </w:rPr>
        <w:t>ength field should be treated as such exceptions. In short</w:t>
      </w:r>
      <w:r w:rsidR="000569D9">
        <w:rPr>
          <w:rFonts w:eastAsiaTheme="minorEastAsia" w:hint="eastAsia"/>
          <w:lang w:eastAsia="zh-CN"/>
        </w:rPr>
        <w:t>,</w:t>
      </w:r>
      <w:r>
        <w:rPr>
          <w:lang w:eastAsia="zh-CN"/>
        </w:rPr>
        <w:t xml:space="preserve"> only the Ethernet II frame should be considered for compression. Others should be treated as exceptions and not compressed.</w:t>
      </w:r>
    </w:p>
    <w:p w:rsidR="00911083" w:rsidRPr="003E78EC" w:rsidRDefault="008A7B83" w:rsidP="00AB32A6">
      <w:pPr>
        <w:pStyle w:val="a9"/>
        <w:snapToGrid w:val="0"/>
        <w:spacing w:before="0"/>
        <w:jc w:val="both"/>
        <w:rPr>
          <w:rFonts w:eastAsiaTheme="minorEastAsia"/>
        </w:rPr>
      </w:pPr>
      <w:bookmarkStart w:id="10" w:name="_Toc7449055"/>
      <w:bookmarkStart w:id="11" w:name="_Toc16693705"/>
      <w:bookmarkStart w:id="12" w:name="_Ref16752819"/>
      <w:bookmarkStart w:id="13" w:name="_Ref20662670"/>
      <w:bookmarkStart w:id="14" w:name="OLE_LINK13"/>
      <w:bookmarkStart w:id="15" w:name="OLE_LINK14"/>
      <w:bookmarkStart w:id="16" w:name="_Toc21030290"/>
      <w:r w:rsidRPr="00EE274E">
        <w:rPr>
          <w:b/>
        </w:rPr>
        <w:t xml:space="preserve">Proposal </w:t>
      </w:r>
      <w:r w:rsidRPr="00EE274E">
        <w:rPr>
          <w:b/>
        </w:rPr>
        <w:fldChar w:fldCharType="begin"/>
      </w:r>
      <w:r w:rsidRPr="00EE274E">
        <w:rPr>
          <w:b/>
        </w:rPr>
        <w:instrText xml:space="preserve"> SEQ Proposal \* ARABIC </w:instrText>
      </w:r>
      <w:r w:rsidRPr="00EE274E">
        <w:rPr>
          <w:b/>
        </w:rPr>
        <w:fldChar w:fldCharType="separate"/>
      </w:r>
      <w:r w:rsidR="00045EDD">
        <w:rPr>
          <w:b/>
          <w:noProof/>
        </w:rPr>
        <w:t>2</w:t>
      </w:r>
      <w:r w:rsidRPr="00EE274E">
        <w:rPr>
          <w:b/>
        </w:rPr>
        <w:fldChar w:fldCharType="end"/>
      </w:r>
      <w:r w:rsidR="00911083" w:rsidRPr="00EE274E">
        <w:rPr>
          <w:rFonts w:eastAsiaTheme="minorEastAsia"/>
          <w:b/>
          <w:lang w:eastAsia="zh-CN"/>
        </w:rPr>
        <w:t xml:space="preserve">: </w:t>
      </w:r>
      <w:r w:rsidR="00911083">
        <w:rPr>
          <w:rFonts w:eastAsiaTheme="minorEastAsia"/>
          <w:b/>
          <w:lang w:eastAsia="zh-CN"/>
        </w:rPr>
        <w:t xml:space="preserve">The </w:t>
      </w:r>
      <w:r w:rsidR="00C521F3">
        <w:rPr>
          <w:rFonts w:eastAsiaTheme="minorEastAsia"/>
          <w:b/>
          <w:lang w:eastAsia="zh-CN"/>
        </w:rPr>
        <w:t>Ethernet</w:t>
      </w:r>
      <w:r w:rsidR="00C521F3">
        <w:rPr>
          <w:rFonts w:eastAsiaTheme="minorEastAsia" w:hint="eastAsia"/>
          <w:b/>
          <w:lang w:eastAsia="zh-CN"/>
        </w:rPr>
        <w:t xml:space="preserve"> </w:t>
      </w:r>
      <w:r w:rsidR="00911083">
        <w:rPr>
          <w:rFonts w:eastAsiaTheme="minorEastAsia"/>
          <w:b/>
          <w:lang w:eastAsia="zh-CN"/>
        </w:rPr>
        <w:t>header compression supports exceptions handling for skipping compression of unexpected formats.</w:t>
      </w:r>
      <w:bookmarkEnd w:id="10"/>
      <w:bookmarkEnd w:id="11"/>
      <w:bookmarkEnd w:id="12"/>
      <w:bookmarkEnd w:id="13"/>
      <w:bookmarkEnd w:id="16"/>
    </w:p>
    <w:bookmarkEnd w:id="14"/>
    <w:bookmarkEnd w:id="15"/>
    <w:p w:rsidR="0042441A" w:rsidRPr="005C3FD5" w:rsidRDefault="0042441A" w:rsidP="0042441A">
      <w:pPr>
        <w:pStyle w:val="20"/>
        <w:numPr>
          <w:ilvl w:val="1"/>
          <w:numId w:val="14"/>
        </w:numPr>
        <w:ind w:left="542" w:hangingChars="270" w:hanging="542"/>
        <w:jc w:val="both"/>
        <w:rPr>
          <w:rFonts w:ascii="Times New Roman" w:eastAsiaTheme="minorEastAsia" w:hAnsi="Times New Roman" w:cs="Times New Roman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szCs w:val="20"/>
          <w:lang w:val="en-GB"/>
        </w:rPr>
        <w:t>Compression c</w:t>
      </w:r>
      <w:r w:rsidRPr="005C3FD5">
        <w:rPr>
          <w:rFonts w:ascii="Times New Roman" w:hAnsi="Times New Roman" w:cs="Times New Roman" w:hint="eastAsia"/>
          <w:szCs w:val="20"/>
          <w:lang w:val="en-GB"/>
        </w:rPr>
        <w:t>ontext</w:t>
      </w:r>
      <w:r w:rsidRPr="005C3FD5">
        <w:rPr>
          <w:rFonts w:ascii="Times New Roman" w:eastAsiaTheme="minorEastAsia" w:hAnsi="Times New Roman" w:cs="Times New Roman" w:hint="eastAsia"/>
          <w:szCs w:val="20"/>
          <w:lang w:val="en-GB"/>
        </w:rPr>
        <w:t xml:space="preserve"> </w:t>
      </w:r>
      <w:r w:rsidRPr="005C3FD5">
        <w:rPr>
          <w:rFonts w:ascii="Times New Roman" w:eastAsiaTheme="minorEastAsia" w:hAnsi="Times New Roman" w:cs="Times New Roman"/>
        </w:rPr>
        <w:t>configuration</w:t>
      </w:r>
    </w:p>
    <w:p w:rsidR="00E172DE" w:rsidRPr="00E172DE" w:rsidRDefault="00D12562" w:rsidP="00EC6B3A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 are two options for sending the compression context ID (CID) and the Ethernet header information to the </w:t>
      </w:r>
      <w:proofErr w:type="spellStart"/>
      <w:r>
        <w:rPr>
          <w:rFonts w:ascii="Times New Roman" w:hAnsi="Times New Roman" w:cs="Times New Roman"/>
        </w:rPr>
        <w:t>decompressor</w:t>
      </w:r>
      <w:proofErr w:type="spellEnd"/>
      <w:r>
        <w:rPr>
          <w:rFonts w:ascii="Times New Roman" w:hAnsi="Times New Roman" w:cs="Times New Roman"/>
        </w:rPr>
        <w:t xml:space="preserve">: PDCP data PDU or PDCP control PDU. One benefit of the data PDU is the associated sequence number which, even if received out of order, allows both the compressor and </w:t>
      </w:r>
      <w:proofErr w:type="spellStart"/>
      <w:r>
        <w:rPr>
          <w:rFonts w:ascii="Times New Roman" w:hAnsi="Times New Roman" w:cs="Times New Roman"/>
        </w:rPr>
        <w:t>decompressor</w:t>
      </w:r>
      <w:proofErr w:type="spellEnd"/>
      <w:r>
        <w:rPr>
          <w:rFonts w:ascii="Times New Roman" w:hAnsi="Times New Roman" w:cs="Times New Roman"/>
        </w:rPr>
        <w:t xml:space="preserve"> to know when the first compressed packet is sent/received (the packet following the CID initialization packet</w:t>
      </w:r>
      <w:r w:rsidR="00D619DA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. However, on the </w:t>
      </w:r>
      <w:proofErr w:type="spellStart"/>
      <w:r>
        <w:rPr>
          <w:rFonts w:ascii="Times New Roman" w:hAnsi="Times New Roman" w:cs="Times New Roman"/>
        </w:rPr>
        <w:t>decompressor</w:t>
      </w:r>
      <w:proofErr w:type="spellEnd"/>
      <w:r>
        <w:rPr>
          <w:rFonts w:ascii="Times New Roman" w:hAnsi="Times New Roman" w:cs="Times New Roman"/>
        </w:rPr>
        <w:t xml:space="preserve"> side, it was already agreed that the received packet would include an indication whether it is compressed or not. And on the compressor side we support using a feedback mechanism </w:t>
      </w:r>
      <w:r w:rsidR="00B86C65">
        <w:rPr>
          <w:rFonts w:ascii="Times New Roman" w:hAnsi="Times New Roman" w:cs="Times New Roman"/>
        </w:rPr>
        <w:t xml:space="preserve">(Section </w:t>
      </w:r>
      <w:r w:rsidR="00B86C65">
        <w:rPr>
          <w:rFonts w:ascii="Times New Roman" w:hAnsi="Times New Roman" w:cs="Times New Roman"/>
        </w:rPr>
        <w:fldChar w:fldCharType="begin"/>
      </w:r>
      <w:r w:rsidR="00B86C65">
        <w:rPr>
          <w:rFonts w:ascii="Times New Roman" w:hAnsi="Times New Roman" w:cs="Times New Roman"/>
        </w:rPr>
        <w:instrText xml:space="preserve"> REF _Ref20596295 \r \h </w:instrText>
      </w:r>
      <w:r w:rsidR="00B86C65">
        <w:rPr>
          <w:rFonts w:ascii="Times New Roman" w:hAnsi="Times New Roman" w:cs="Times New Roman"/>
        </w:rPr>
      </w:r>
      <w:r w:rsidR="00B86C65">
        <w:rPr>
          <w:rFonts w:ascii="Times New Roman" w:hAnsi="Times New Roman" w:cs="Times New Roman"/>
        </w:rPr>
        <w:fldChar w:fldCharType="separate"/>
      </w:r>
      <w:r w:rsidR="00B86C65">
        <w:rPr>
          <w:rFonts w:ascii="Times New Roman" w:hAnsi="Times New Roman" w:cs="Times New Roman"/>
        </w:rPr>
        <w:t>2.4</w:t>
      </w:r>
      <w:r w:rsidR="00B86C65">
        <w:rPr>
          <w:rFonts w:ascii="Times New Roman" w:hAnsi="Times New Roman" w:cs="Times New Roman"/>
        </w:rPr>
        <w:fldChar w:fldCharType="end"/>
      </w:r>
      <w:r w:rsidR="00B86C65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to avoid </w:t>
      </w:r>
      <w:r w:rsidR="00B86C65">
        <w:rPr>
          <w:rFonts w:ascii="Times New Roman" w:hAnsi="Times New Roman" w:cs="Times New Roman"/>
        </w:rPr>
        <w:t xml:space="preserve">compressor and </w:t>
      </w:r>
      <w:proofErr w:type="spellStart"/>
      <w:r w:rsidR="00B86C65">
        <w:rPr>
          <w:rFonts w:ascii="Times New Roman" w:hAnsi="Times New Roman" w:cs="Times New Roman"/>
        </w:rPr>
        <w:t>decompressor</w:t>
      </w:r>
      <w:proofErr w:type="spellEnd"/>
      <w:r w:rsidR="00B86C65">
        <w:rPr>
          <w:rFonts w:ascii="Times New Roman" w:hAnsi="Times New Roman" w:cs="Times New Roman"/>
        </w:rPr>
        <w:t xml:space="preserve"> get</w:t>
      </w:r>
      <w:r w:rsidR="00D619DA">
        <w:rPr>
          <w:rFonts w:ascii="Times New Roman" w:hAnsi="Times New Roman" w:cs="Times New Roman"/>
        </w:rPr>
        <w:t>ting</w:t>
      </w:r>
      <w:r w:rsidR="00B86C65">
        <w:rPr>
          <w:rFonts w:ascii="Times New Roman" w:hAnsi="Times New Roman" w:cs="Times New Roman"/>
        </w:rPr>
        <w:t xml:space="preserve"> out-of-sync due to missing the CID initialization packet.</w:t>
      </w:r>
      <w:r>
        <w:rPr>
          <w:rFonts w:ascii="Times New Roman" w:hAnsi="Times New Roman" w:cs="Times New Roman"/>
        </w:rPr>
        <w:t xml:space="preserve"> </w:t>
      </w:r>
      <w:r w:rsidR="00B86C65">
        <w:rPr>
          <w:rFonts w:ascii="Times New Roman" w:hAnsi="Times New Roman" w:cs="Times New Roman"/>
        </w:rPr>
        <w:t>Therefore there is no valid reason to use a PDCP data PDU for establishing the context. On the contrary, this will require a specific field in the data PDU header to distinguish it from other regular PDUs</w:t>
      </w:r>
      <w:r w:rsidR="00AE3434">
        <w:rPr>
          <w:rFonts w:ascii="Times New Roman" w:hAnsi="Times New Roman" w:cs="Times New Roman"/>
        </w:rPr>
        <w:t xml:space="preserve">, although </w:t>
      </w:r>
      <w:r w:rsidR="00B86C65">
        <w:rPr>
          <w:rFonts w:ascii="Times New Roman" w:hAnsi="Times New Roman" w:cs="Times New Roman"/>
        </w:rPr>
        <w:t xml:space="preserve">this is typically control transmission which should be handled by PDCH control PDUs. </w:t>
      </w:r>
      <w:r w:rsidR="004B08EB" w:rsidRPr="0045275A">
        <w:rPr>
          <w:rFonts w:ascii="Times New Roman" w:hAnsi="Times New Roman" w:cs="Times New Roman"/>
        </w:rPr>
        <w:t xml:space="preserve">The PDCP control PDU would only include the static Ethernet header fields and the CID, no Ethernet payload. </w:t>
      </w:r>
      <w:r w:rsidR="00E172DE" w:rsidRPr="00E172DE">
        <w:rPr>
          <w:rFonts w:ascii="Times New Roman" w:hAnsi="Times New Roman" w:cs="Times New Roman"/>
        </w:rPr>
        <w:t>We set the format of the context configuration</w:t>
      </w:r>
      <w:r w:rsidR="00E172DE">
        <w:rPr>
          <w:rFonts w:ascii="Times New Roman" w:hAnsi="Times New Roman" w:cs="Times New Roman" w:hint="eastAsia"/>
        </w:rPr>
        <w:t xml:space="preserve"> as in </w:t>
      </w:r>
      <w:r w:rsidR="00E172DE">
        <w:rPr>
          <w:rFonts w:ascii="Times New Roman" w:hAnsi="Times New Roman" w:cs="Times New Roman"/>
        </w:rPr>
        <w:fldChar w:fldCharType="begin"/>
      </w:r>
      <w:r w:rsidR="00E172DE">
        <w:rPr>
          <w:rFonts w:ascii="Times New Roman" w:hAnsi="Times New Roman" w:cs="Times New Roman"/>
        </w:rPr>
        <w:instrText xml:space="preserve"> </w:instrText>
      </w:r>
      <w:r w:rsidR="00E172DE">
        <w:rPr>
          <w:rFonts w:ascii="Times New Roman" w:hAnsi="Times New Roman" w:cs="Times New Roman" w:hint="eastAsia"/>
        </w:rPr>
        <w:instrText>REF _Ref20579932 \h</w:instrText>
      </w:r>
      <w:r w:rsidR="00E172DE">
        <w:rPr>
          <w:rFonts w:ascii="Times New Roman" w:hAnsi="Times New Roman" w:cs="Times New Roman"/>
        </w:rPr>
        <w:instrText xml:space="preserve">  \* MERGEFORMAT </w:instrText>
      </w:r>
      <w:r w:rsidR="00E172DE">
        <w:rPr>
          <w:rFonts w:ascii="Times New Roman" w:hAnsi="Times New Roman" w:cs="Times New Roman"/>
        </w:rPr>
      </w:r>
      <w:r w:rsidR="00E172DE">
        <w:rPr>
          <w:rFonts w:ascii="Times New Roman" w:hAnsi="Times New Roman" w:cs="Times New Roman"/>
        </w:rPr>
        <w:fldChar w:fldCharType="separate"/>
      </w:r>
      <w:r w:rsidR="00E172DE" w:rsidRPr="00E172DE">
        <w:rPr>
          <w:rFonts w:ascii="Times New Roman" w:hAnsi="Times New Roman" w:cs="Times New Roman"/>
        </w:rPr>
        <w:t>Figure 1</w:t>
      </w:r>
      <w:r w:rsidR="00E172DE">
        <w:rPr>
          <w:rFonts w:ascii="Times New Roman" w:hAnsi="Times New Roman" w:cs="Times New Roman"/>
        </w:rPr>
        <w:fldChar w:fldCharType="end"/>
      </w:r>
      <w:r w:rsidR="002B1C7A">
        <w:rPr>
          <w:rFonts w:ascii="Times New Roman" w:hAnsi="Times New Roman" w:cs="Times New Roman" w:hint="eastAsia"/>
        </w:rPr>
        <w:t xml:space="preserve"> showing the payload of</w:t>
      </w:r>
      <w:r w:rsidR="002B1C7A" w:rsidRPr="002B1C7A">
        <w:rPr>
          <w:rFonts w:ascii="Times New Roman" w:hAnsi="Times New Roman" w:cs="Times New Roman"/>
          <w:sz w:val="20"/>
        </w:rPr>
        <w:t xml:space="preserve"> </w:t>
      </w:r>
      <w:r w:rsidR="002B1C7A" w:rsidRPr="00773899">
        <w:rPr>
          <w:rFonts w:ascii="Times New Roman" w:hAnsi="Times New Roman" w:cs="Times New Roman"/>
          <w:sz w:val="20"/>
        </w:rPr>
        <w:t>the PDCP control PDU</w:t>
      </w:r>
      <w:r w:rsidR="002B1C7A">
        <w:rPr>
          <w:rFonts w:ascii="Times New Roman" w:hAnsi="Times New Roman" w:cs="Times New Roman" w:hint="eastAsia"/>
        </w:rPr>
        <w:t xml:space="preserve"> </w:t>
      </w:r>
      <w:r w:rsidR="002B1C7A">
        <w:rPr>
          <w:rFonts w:ascii="Times New Roman" w:hAnsi="Times New Roman" w:cs="Times New Roman"/>
          <w:sz w:val="20"/>
          <w:szCs w:val="20"/>
        </w:rPr>
        <w:t>(the PDCP control PDU header with D/C, PDU Type and R bits is reused from legacy format)</w:t>
      </w:r>
      <w:r w:rsidR="002B1C7A">
        <w:rPr>
          <w:rFonts w:ascii="Times New Roman" w:hAnsi="Times New Roman" w:cs="Times New Roman" w:hint="eastAsia"/>
          <w:sz w:val="20"/>
          <w:szCs w:val="20"/>
        </w:rPr>
        <w:t>:</w:t>
      </w:r>
    </w:p>
    <w:p w:rsidR="0042441A" w:rsidRDefault="00916C1F" w:rsidP="0045275A">
      <w:pPr>
        <w:jc w:val="center"/>
      </w:pPr>
      <w:r>
        <w:object w:dxaOrig="5665" w:dyaOrig="26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35pt;height:132.4pt" o:ole="">
            <v:imagedata r:id="rId10" o:title=""/>
          </v:shape>
          <o:OLEObject Type="Embed" ProgID="Visio.Drawing.11" ShapeID="_x0000_i1025" DrawAspect="Content" ObjectID="_1631643063" r:id="rId11"/>
        </w:object>
      </w:r>
    </w:p>
    <w:p w:rsidR="0049618A" w:rsidRDefault="00545693" w:rsidP="00916C1F">
      <w:pPr>
        <w:pStyle w:val="a9"/>
        <w:spacing w:before="0"/>
        <w:jc w:val="center"/>
        <w:rPr>
          <w:b/>
          <w:lang w:eastAsia="zh-CN"/>
        </w:rPr>
      </w:pPr>
      <w:bookmarkStart w:id="17" w:name="_Ref20579932"/>
      <w:r w:rsidRPr="00545693">
        <w:rPr>
          <w:b/>
        </w:rPr>
        <w:t xml:space="preserve">Figure </w:t>
      </w:r>
      <w:r w:rsidRPr="00545693">
        <w:rPr>
          <w:b/>
        </w:rPr>
        <w:fldChar w:fldCharType="begin"/>
      </w:r>
      <w:r w:rsidRPr="00545693">
        <w:rPr>
          <w:b/>
        </w:rPr>
        <w:instrText xml:space="preserve"> SEQ Figure \* ARABIC </w:instrText>
      </w:r>
      <w:r w:rsidRPr="00545693">
        <w:rPr>
          <w:b/>
        </w:rPr>
        <w:fldChar w:fldCharType="separate"/>
      </w:r>
      <w:r w:rsidR="00381754">
        <w:rPr>
          <w:b/>
          <w:noProof/>
        </w:rPr>
        <w:t>1</w:t>
      </w:r>
      <w:r w:rsidRPr="00545693">
        <w:rPr>
          <w:b/>
        </w:rPr>
        <w:fldChar w:fldCharType="end"/>
      </w:r>
      <w:bookmarkEnd w:id="17"/>
      <w:r>
        <w:rPr>
          <w:rFonts w:hint="eastAsia"/>
          <w:b/>
        </w:rPr>
        <w:t xml:space="preserve">: </w:t>
      </w:r>
      <w:r w:rsidR="00DA1765" w:rsidRPr="00DA1765">
        <w:rPr>
          <w:b/>
        </w:rPr>
        <w:t>PDCP Control PDU format for configuration CID</w:t>
      </w:r>
    </w:p>
    <w:p w:rsidR="00545693" w:rsidRDefault="00545693" w:rsidP="00545693">
      <w:pPr>
        <w:pStyle w:val="a8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45693">
        <w:rPr>
          <w:rFonts w:ascii="Times New Roman" w:hAnsi="Times New Roman" w:cs="Times New Roman"/>
          <w:sz w:val="20"/>
          <w:szCs w:val="20"/>
          <w:lang w:val="en-GB"/>
        </w:rPr>
        <w:t>Type: 3 bits,</w:t>
      </w:r>
      <w:r w:rsidRPr="0054569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</w:t>
      </w:r>
      <w:r w:rsidRPr="00545693">
        <w:rPr>
          <w:rFonts w:ascii="Times New Roman" w:hAnsi="Times New Roman" w:cs="Times New Roman"/>
          <w:sz w:val="20"/>
          <w:szCs w:val="20"/>
        </w:rPr>
        <w:t>his field indicates the type of control information included in the corresponding PDCP Control PDU.</w:t>
      </w:r>
    </w:p>
    <w:p w:rsidR="00545693" w:rsidRPr="00545693" w:rsidRDefault="00545693" w:rsidP="00545693">
      <w:pPr>
        <w:pStyle w:val="TH"/>
        <w:rPr>
          <w:rFonts w:ascii="Times New Roman" w:hAnsi="Times New Roman"/>
        </w:rPr>
      </w:pPr>
      <w:r w:rsidRPr="00545693">
        <w:rPr>
          <w:rFonts w:ascii="Times New Roman" w:eastAsia="宋体" w:hAnsi="Times New Roman"/>
          <w:lang w:val="en-GB"/>
        </w:rPr>
        <w:lastRenderedPageBreak/>
        <w:t>Table 1: PDU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1"/>
        <w:gridCol w:w="4129"/>
      </w:tblGrid>
      <w:tr w:rsidR="0049618A" w:rsidRPr="00F64218" w:rsidTr="00E95AB3">
        <w:trPr>
          <w:jc w:val="center"/>
        </w:trPr>
        <w:tc>
          <w:tcPr>
            <w:tcW w:w="1271" w:type="dxa"/>
            <w:shd w:val="clear" w:color="auto" w:fill="D9D9D9" w:themeFill="background1" w:themeFillShade="D9"/>
          </w:tcPr>
          <w:p w:rsidR="0049618A" w:rsidRPr="00F64218" w:rsidRDefault="0049618A" w:rsidP="00576FCE">
            <w:pPr>
              <w:pStyle w:val="TAH"/>
              <w:rPr>
                <w:lang w:val="en-GB" w:eastAsia="ja-JP"/>
              </w:rPr>
            </w:pPr>
            <w:r w:rsidRPr="00F64218">
              <w:rPr>
                <w:lang w:val="en-GB" w:eastAsia="ja-JP"/>
              </w:rPr>
              <w:t>Bit</w:t>
            </w:r>
          </w:p>
        </w:tc>
        <w:tc>
          <w:tcPr>
            <w:tcW w:w="4129" w:type="dxa"/>
            <w:shd w:val="clear" w:color="auto" w:fill="D9D9D9" w:themeFill="background1" w:themeFillShade="D9"/>
          </w:tcPr>
          <w:p w:rsidR="0049618A" w:rsidRPr="00F64218" w:rsidRDefault="0049618A" w:rsidP="00576FCE">
            <w:pPr>
              <w:pStyle w:val="TAH"/>
              <w:rPr>
                <w:lang w:val="en-GB" w:eastAsia="ja-JP"/>
              </w:rPr>
            </w:pPr>
            <w:r w:rsidRPr="00F64218">
              <w:rPr>
                <w:lang w:val="en-GB" w:eastAsia="ja-JP"/>
              </w:rPr>
              <w:t>Description</w:t>
            </w:r>
          </w:p>
        </w:tc>
      </w:tr>
      <w:tr w:rsidR="0049618A" w:rsidRPr="00F64218" w:rsidTr="00576FCE">
        <w:trPr>
          <w:jc w:val="center"/>
        </w:trPr>
        <w:tc>
          <w:tcPr>
            <w:tcW w:w="1271" w:type="dxa"/>
          </w:tcPr>
          <w:p w:rsidR="0049618A" w:rsidRPr="00F64218" w:rsidRDefault="0049618A" w:rsidP="00576FCE">
            <w:pPr>
              <w:pStyle w:val="TAC"/>
              <w:rPr>
                <w:lang w:val="en-GB" w:eastAsia="ja-JP"/>
              </w:rPr>
            </w:pPr>
            <w:r w:rsidRPr="00F64218">
              <w:rPr>
                <w:lang w:val="en-GB" w:eastAsia="ja-JP"/>
              </w:rPr>
              <w:t>000</w:t>
            </w:r>
          </w:p>
        </w:tc>
        <w:tc>
          <w:tcPr>
            <w:tcW w:w="4129" w:type="dxa"/>
          </w:tcPr>
          <w:p w:rsidR="0049618A" w:rsidRPr="00F64218" w:rsidRDefault="0049618A" w:rsidP="00576FCE">
            <w:pPr>
              <w:pStyle w:val="TAL"/>
              <w:rPr>
                <w:lang w:val="en-GB" w:eastAsia="ja-JP"/>
              </w:rPr>
            </w:pPr>
            <w:r w:rsidRPr="00F64218">
              <w:rPr>
                <w:lang w:val="en-GB" w:eastAsia="ja-JP"/>
              </w:rPr>
              <w:t>PDCP status report</w:t>
            </w:r>
          </w:p>
        </w:tc>
      </w:tr>
      <w:tr w:rsidR="0049618A" w:rsidRPr="00F64218" w:rsidTr="00576FCE">
        <w:trPr>
          <w:jc w:val="center"/>
        </w:trPr>
        <w:tc>
          <w:tcPr>
            <w:tcW w:w="1271" w:type="dxa"/>
          </w:tcPr>
          <w:p w:rsidR="0049618A" w:rsidRPr="00F64218" w:rsidRDefault="0049618A" w:rsidP="00576FCE">
            <w:pPr>
              <w:pStyle w:val="TAC"/>
              <w:rPr>
                <w:lang w:val="en-GB" w:eastAsia="ja-JP"/>
              </w:rPr>
            </w:pPr>
            <w:r w:rsidRPr="00F64218">
              <w:rPr>
                <w:lang w:val="en-GB" w:eastAsia="ja-JP"/>
              </w:rPr>
              <w:t>001</w:t>
            </w:r>
          </w:p>
        </w:tc>
        <w:tc>
          <w:tcPr>
            <w:tcW w:w="4129" w:type="dxa"/>
          </w:tcPr>
          <w:p w:rsidR="0049618A" w:rsidRPr="00F64218" w:rsidRDefault="0049618A" w:rsidP="00576FCE">
            <w:pPr>
              <w:pStyle w:val="TAL"/>
              <w:rPr>
                <w:lang w:val="en-GB" w:eastAsia="ja-JP"/>
              </w:rPr>
            </w:pPr>
            <w:r w:rsidRPr="00F64218">
              <w:rPr>
                <w:lang w:val="en-GB" w:eastAsia="zh-CN"/>
              </w:rPr>
              <w:t>I</w:t>
            </w:r>
            <w:r w:rsidRPr="00F64218">
              <w:rPr>
                <w:lang w:val="en-GB" w:eastAsia="ja-JP"/>
              </w:rPr>
              <w:t>nterspersed ROHC feedback</w:t>
            </w:r>
          </w:p>
        </w:tc>
      </w:tr>
      <w:tr w:rsidR="0049618A" w:rsidRPr="00F64218" w:rsidTr="00576FCE">
        <w:trPr>
          <w:jc w:val="center"/>
        </w:trPr>
        <w:tc>
          <w:tcPr>
            <w:tcW w:w="1271" w:type="dxa"/>
          </w:tcPr>
          <w:p w:rsidR="0049618A" w:rsidRPr="00F64218" w:rsidRDefault="0049618A" w:rsidP="00576FCE">
            <w:pPr>
              <w:pStyle w:val="TAC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010</w:t>
            </w:r>
          </w:p>
        </w:tc>
        <w:tc>
          <w:tcPr>
            <w:tcW w:w="4129" w:type="dxa"/>
          </w:tcPr>
          <w:p w:rsidR="0049618A" w:rsidRPr="00F64218" w:rsidRDefault="0049618A" w:rsidP="00576FCE">
            <w:pPr>
              <w:pStyle w:val="TAL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CID </w:t>
            </w:r>
            <w:r w:rsidR="00545693" w:rsidRPr="00545693">
              <w:rPr>
                <w:lang w:val="en-GB" w:eastAsia="zh-CN"/>
              </w:rPr>
              <w:t>configuration</w:t>
            </w:r>
          </w:p>
        </w:tc>
      </w:tr>
      <w:tr w:rsidR="00E222F0" w:rsidRPr="00F64218" w:rsidTr="00576FCE">
        <w:trPr>
          <w:jc w:val="center"/>
        </w:trPr>
        <w:tc>
          <w:tcPr>
            <w:tcW w:w="1271" w:type="dxa"/>
          </w:tcPr>
          <w:p w:rsidR="00E222F0" w:rsidRPr="00F64218" w:rsidRDefault="00E222F0" w:rsidP="00576FCE">
            <w:pPr>
              <w:pStyle w:val="TAC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011</w:t>
            </w:r>
          </w:p>
        </w:tc>
        <w:tc>
          <w:tcPr>
            <w:tcW w:w="4129" w:type="dxa"/>
          </w:tcPr>
          <w:p w:rsidR="00E222F0" w:rsidRPr="00F64218" w:rsidRDefault="00E222F0" w:rsidP="00663173">
            <w:pPr>
              <w:pStyle w:val="TAL"/>
              <w:rPr>
                <w:lang w:val="en-GB" w:eastAsia="zh-CN"/>
              </w:rPr>
            </w:pPr>
            <w:r w:rsidRPr="00E222F0">
              <w:rPr>
                <w:lang w:val="en-GB" w:eastAsia="zh-CN"/>
              </w:rPr>
              <w:t xml:space="preserve">Ethernet </w:t>
            </w:r>
            <w:r w:rsidR="00663173">
              <w:rPr>
                <w:rFonts w:hint="eastAsia"/>
                <w:lang w:val="en-GB" w:eastAsia="zh-CN"/>
              </w:rPr>
              <w:t>h</w:t>
            </w:r>
            <w:r w:rsidRPr="00E222F0">
              <w:rPr>
                <w:lang w:val="en-GB" w:eastAsia="zh-CN"/>
              </w:rPr>
              <w:t xml:space="preserve">eader </w:t>
            </w:r>
            <w:r w:rsidR="00663173">
              <w:rPr>
                <w:rFonts w:hint="eastAsia"/>
                <w:lang w:val="en-GB" w:eastAsia="zh-CN"/>
              </w:rPr>
              <w:t>c</w:t>
            </w:r>
            <w:r w:rsidRPr="00E222F0">
              <w:rPr>
                <w:lang w:val="en-GB" w:eastAsia="zh-CN"/>
              </w:rPr>
              <w:t>ompression</w:t>
            </w:r>
            <w:r>
              <w:rPr>
                <w:rFonts w:hint="eastAsia"/>
                <w:lang w:val="en-GB" w:eastAsia="zh-CN"/>
              </w:rPr>
              <w:t xml:space="preserve"> feedback </w:t>
            </w:r>
          </w:p>
        </w:tc>
      </w:tr>
      <w:tr w:rsidR="0049618A" w:rsidRPr="00F64218" w:rsidTr="00576FCE">
        <w:trPr>
          <w:jc w:val="center"/>
        </w:trPr>
        <w:tc>
          <w:tcPr>
            <w:tcW w:w="1271" w:type="dxa"/>
          </w:tcPr>
          <w:p w:rsidR="0049618A" w:rsidRPr="00F64218" w:rsidRDefault="00E222F0" w:rsidP="00576FCE">
            <w:pPr>
              <w:pStyle w:val="TAC"/>
              <w:rPr>
                <w:lang w:val="en-GB" w:eastAsia="ja-JP"/>
              </w:rPr>
            </w:pPr>
            <w:r>
              <w:rPr>
                <w:rFonts w:hint="eastAsia"/>
                <w:lang w:val="en-GB" w:eastAsia="zh-CN"/>
              </w:rPr>
              <w:t>100</w:t>
            </w:r>
            <w:r w:rsidR="0049618A" w:rsidRPr="00F64218">
              <w:rPr>
                <w:lang w:val="en-GB" w:eastAsia="ja-JP"/>
              </w:rPr>
              <w:t>-111</w:t>
            </w:r>
          </w:p>
        </w:tc>
        <w:tc>
          <w:tcPr>
            <w:tcW w:w="4129" w:type="dxa"/>
          </w:tcPr>
          <w:p w:rsidR="0049618A" w:rsidRPr="00F64218" w:rsidRDefault="0049618A" w:rsidP="00576FCE">
            <w:pPr>
              <w:pStyle w:val="TAL"/>
              <w:rPr>
                <w:lang w:val="en-GB" w:eastAsia="ja-JP"/>
              </w:rPr>
            </w:pPr>
            <w:r w:rsidRPr="00F64218">
              <w:rPr>
                <w:lang w:val="en-GB" w:eastAsia="ja-JP"/>
              </w:rPr>
              <w:t>Reserved</w:t>
            </w:r>
          </w:p>
        </w:tc>
      </w:tr>
    </w:tbl>
    <w:p w:rsidR="001164C7" w:rsidRDefault="001164C7" w:rsidP="00C9253B">
      <w:pPr>
        <w:pStyle w:val="a9"/>
        <w:jc w:val="both"/>
        <w:rPr>
          <w:b/>
          <w:lang w:eastAsia="zh-CN"/>
        </w:rPr>
      </w:pPr>
      <w:bookmarkStart w:id="18" w:name="_Ref20578833"/>
      <w:bookmarkStart w:id="19" w:name="_Toc21030291"/>
      <w:r w:rsidRPr="001164C7">
        <w:rPr>
          <w:b/>
        </w:rPr>
        <w:t xml:space="preserve">Proposal </w:t>
      </w:r>
      <w:r w:rsidRPr="001164C7">
        <w:rPr>
          <w:b/>
        </w:rPr>
        <w:fldChar w:fldCharType="begin"/>
      </w:r>
      <w:r w:rsidRPr="001164C7">
        <w:rPr>
          <w:b/>
        </w:rPr>
        <w:instrText xml:space="preserve"> SEQ Proposal \* ARABIC </w:instrText>
      </w:r>
      <w:r w:rsidRPr="001164C7">
        <w:rPr>
          <w:b/>
        </w:rPr>
        <w:fldChar w:fldCharType="separate"/>
      </w:r>
      <w:r w:rsidR="00045EDD">
        <w:rPr>
          <w:b/>
          <w:noProof/>
        </w:rPr>
        <w:t>3</w:t>
      </w:r>
      <w:r w:rsidRPr="001164C7">
        <w:rPr>
          <w:b/>
        </w:rPr>
        <w:fldChar w:fldCharType="end"/>
      </w:r>
      <w:r w:rsidRPr="001164C7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bookmarkStart w:id="20" w:name="OLE_LINK3"/>
      <w:bookmarkStart w:id="21" w:name="OLE_LINK4"/>
      <w:r>
        <w:rPr>
          <w:rFonts w:hint="eastAsia"/>
          <w:b/>
          <w:lang w:eastAsia="zh-CN"/>
        </w:rPr>
        <w:t>PDCP</w:t>
      </w:r>
      <w:r w:rsidRPr="008952BF">
        <w:rPr>
          <w:b/>
        </w:rPr>
        <w:t xml:space="preserve"> control PDU</w:t>
      </w:r>
      <w:bookmarkEnd w:id="20"/>
      <w:bookmarkEnd w:id="21"/>
      <w:r w:rsidRPr="008952BF">
        <w:rPr>
          <w:b/>
        </w:rPr>
        <w:t xml:space="preserve"> is used to </w:t>
      </w:r>
      <w:r w:rsidRPr="008952BF">
        <w:rPr>
          <w:rFonts w:hint="eastAsia"/>
          <w:b/>
        </w:rPr>
        <w:t xml:space="preserve">configure the </w:t>
      </w:r>
      <w:r>
        <w:rPr>
          <w:b/>
        </w:rPr>
        <w:t xml:space="preserve">compression </w:t>
      </w:r>
      <w:r w:rsidRPr="008952BF">
        <w:rPr>
          <w:rFonts w:hint="eastAsia"/>
          <w:b/>
        </w:rPr>
        <w:t>context.</w:t>
      </w:r>
      <w:bookmarkEnd w:id="18"/>
      <w:bookmarkEnd w:id="19"/>
    </w:p>
    <w:p w:rsidR="00E95AB3" w:rsidRPr="00045EDD" w:rsidRDefault="00E95AB3" w:rsidP="00C9253B">
      <w:pPr>
        <w:rPr>
          <w:rFonts w:ascii="Times New Roman" w:hAnsi="Times New Roman" w:cs="Times New Roman"/>
          <w:sz w:val="20"/>
          <w:szCs w:val="20"/>
          <w:lang w:val="en-GB"/>
        </w:rPr>
      </w:pPr>
      <w:bookmarkStart w:id="22" w:name="_Ref20580708"/>
      <w:bookmarkStart w:id="23" w:name="_Toc21030292"/>
      <w:r w:rsidRPr="00045EDD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Pr="00045EDD">
        <w:rPr>
          <w:rFonts w:ascii="Times New Roman" w:hAnsi="Times New Roman" w:cs="Times New Roman"/>
          <w:b/>
          <w:sz w:val="20"/>
          <w:szCs w:val="20"/>
        </w:rPr>
        <w:fldChar w:fldCharType="begin"/>
      </w:r>
      <w:r w:rsidRPr="00045EDD">
        <w:rPr>
          <w:rFonts w:ascii="Times New Roman" w:hAnsi="Times New Roman" w:cs="Times New Roman"/>
          <w:b/>
          <w:sz w:val="20"/>
          <w:szCs w:val="20"/>
        </w:rPr>
        <w:instrText xml:space="preserve"> SEQ Proposal \* ARABIC </w:instrText>
      </w:r>
      <w:r w:rsidRPr="00045EDD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="00045EDD">
        <w:rPr>
          <w:rFonts w:ascii="Times New Roman" w:hAnsi="Times New Roman" w:cs="Times New Roman"/>
          <w:b/>
          <w:noProof/>
          <w:sz w:val="20"/>
          <w:szCs w:val="20"/>
        </w:rPr>
        <w:t>4</w:t>
      </w:r>
      <w:r w:rsidRPr="00045EDD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045EDD">
        <w:rPr>
          <w:rStyle w:val="Char2"/>
          <w:b/>
          <w:bCs/>
          <w:iCs/>
        </w:rPr>
        <w:t>:</w:t>
      </w:r>
      <w:r w:rsidR="00045EDD" w:rsidRPr="00045EDD">
        <w:rPr>
          <w:rFonts w:ascii="Times New Roman" w:hAnsi="Times New Roman" w:cs="Times New Roman"/>
          <w:b/>
          <w:sz w:val="20"/>
          <w:szCs w:val="20"/>
        </w:rPr>
        <w:t xml:space="preserve"> PDCP control PDU formats include: CID, R, full header.</w:t>
      </w:r>
      <w:bookmarkEnd w:id="22"/>
      <w:bookmarkEnd w:id="23"/>
      <w:r w:rsidR="00045EDD" w:rsidRPr="00045EDD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4D4716" w:rsidRPr="00E40C64" w:rsidRDefault="004D4716" w:rsidP="00C9253B">
      <w:pPr>
        <w:pStyle w:val="20"/>
        <w:numPr>
          <w:ilvl w:val="1"/>
          <w:numId w:val="14"/>
        </w:numPr>
        <w:ind w:left="542" w:hangingChars="270" w:hanging="542"/>
        <w:jc w:val="both"/>
        <w:rPr>
          <w:rFonts w:ascii="Times New Roman" w:eastAsiaTheme="minorEastAsia" w:hAnsi="Times New Roman" w:cs="Times New Roman"/>
        </w:rPr>
      </w:pPr>
      <w:r w:rsidRPr="00E40C64">
        <w:rPr>
          <w:rFonts w:ascii="Times New Roman" w:eastAsiaTheme="minorEastAsia" w:hAnsi="Times New Roman" w:cs="Times New Roman"/>
        </w:rPr>
        <w:t>Ethernet compression state</w:t>
      </w:r>
      <w:r w:rsidR="00D414D6">
        <w:rPr>
          <w:rFonts w:ascii="Times New Roman" w:eastAsiaTheme="minorEastAsia" w:hAnsi="Times New Roman" w:cs="Times New Roman" w:hint="eastAsia"/>
        </w:rPr>
        <w:t xml:space="preserve"> </w:t>
      </w:r>
    </w:p>
    <w:p w:rsidR="0090432D" w:rsidRPr="00E40C64" w:rsidRDefault="006275AA" w:rsidP="00C9253B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  <w:r w:rsidRPr="00E40C64">
        <w:rPr>
          <w:rFonts w:ascii="Times New Roman" w:hAnsi="Times New Roman" w:cs="Times New Roman"/>
          <w:sz w:val="20"/>
          <w:szCs w:val="20"/>
        </w:rPr>
        <w:t>Considering that static fields exist in Ethernet headers,</w:t>
      </w:r>
      <w:bookmarkStart w:id="24" w:name="OLE_LINK1"/>
      <w:bookmarkStart w:id="25" w:name="OLE_LINK2"/>
      <w:r w:rsidRPr="00E40C64">
        <w:rPr>
          <w:rFonts w:ascii="Times New Roman" w:hAnsi="Times New Roman" w:cs="Times New Roman"/>
          <w:sz w:val="20"/>
          <w:szCs w:val="20"/>
        </w:rPr>
        <w:t xml:space="preserve"> </w:t>
      </w:r>
      <w:r w:rsidR="00E040DA" w:rsidRPr="00E40C64">
        <w:rPr>
          <w:rFonts w:ascii="Times New Roman" w:hAnsi="Times New Roman" w:cs="Times New Roman"/>
          <w:sz w:val="20"/>
          <w:szCs w:val="20"/>
        </w:rPr>
        <w:t xml:space="preserve">the compressor </w:t>
      </w:r>
      <w:r w:rsidR="008A66ED">
        <w:rPr>
          <w:rFonts w:ascii="Times New Roman" w:hAnsi="Times New Roman" w:cs="Times New Roman" w:hint="eastAsia"/>
          <w:sz w:val="20"/>
          <w:szCs w:val="20"/>
        </w:rPr>
        <w:t>could be</w:t>
      </w:r>
      <w:r w:rsidR="00E040DA" w:rsidRPr="00E40C64">
        <w:rPr>
          <w:rFonts w:ascii="Times New Roman" w:hAnsi="Times New Roman" w:cs="Times New Roman"/>
          <w:sz w:val="20"/>
          <w:szCs w:val="20"/>
        </w:rPr>
        <w:t xml:space="preserve"> set to two states: IR (initial/refresh state) and C</w:t>
      </w:r>
      <w:r w:rsidR="00765CDE">
        <w:rPr>
          <w:rFonts w:ascii="Times New Roman" w:hAnsi="Times New Roman" w:cs="Times New Roman" w:hint="eastAsia"/>
          <w:sz w:val="20"/>
          <w:szCs w:val="20"/>
        </w:rPr>
        <w:t>S</w:t>
      </w:r>
      <w:r w:rsidR="00E040DA" w:rsidRPr="00E40C6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040DA" w:rsidRPr="00E40C64">
        <w:rPr>
          <w:rFonts w:ascii="Times New Roman" w:hAnsi="Times New Roman" w:cs="Times New Roman"/>
          <w:sz w:val="20"/>
          <w:szCs w:val="20"/>
        </w:rPr>
        <w:t>(compressed state)</w:t>
      </w:r>
      <w:r w:rsidR="0090432D" w:rsidRPr="00E40C64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bookmarkEnd w:id="24"/>
    <w:bookmarkEnd w:id="25"/>
    <w:p w:rsidR="0090432D" w:rsidRPr="00E40C64" w:rsidRDefault="0090432D" w:rsidP="00C9253B">
      <w:pPr>
        <w:pStyle w:val="a8"/>
        <w:numPr>
          <w:ilvl w:val="0"/>
          <w:numId w:val="13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E40C64">
        <w:rPr>
          <w:rFonts w:ascii="Times New Roman" w:hAnsi="Times New Roman" w:cs="Times New Roman"/>
          <w:sz w:val="20"/>
          <w:szCs w:val="20"/>
        </w:rPr>
        <w:t>IR</w:t>
      </w:r>
      <w:r w:rsidRPr="00E40C64">
        <w:rPr>
          <w:rFonts w:ascii="Times New Roman" w:hAnsi="Times New Roman" w:cs="Times New Roman" w:hint="eastAsia"/>
          <w:sz w:val="20"/>
          <w:szCs w:val="20"/>
        </w:rPr>
        <w:t xml:space="preserve">: </w:t>
      </w:r>
      <w:r w:rsidRPr="00E40C64">
        <w:rPr>
          <w:rFonts w:ascii="Times New Roman" w:hAnsi="Times New Roman" w:cs="Times New Roman"/>
          <w:sz w:val="20"/>
          <w:szCs w:val="20"/>
        </w:rPr>
        <w:t xml:space="preserve">the </w:t>
      </w:r>
      <w:r w:rsidRPr="00E40C64">
        <w:rPr>
          <w:rFonts w:ascii="Times New Roman" w:hAnsi="Times New Roman" w:cs="Times New Roman" w:hint="eastAsia"/>
          <w:sz w:val="20"/>
          <w:szCs w:val="20"/>
        </w:rPr>
        <w:t xml:space="preserve">full </w:t>
      </w:r>
      <w:r w:rsidRPr="00E40C64">
        <w:rPr>
          <w:rFonts w:ascii="Times New Roman" w:hAnsi="Times New Roman" w:cs="Times New Roman"/>
          <w:sz w:val="20"/>
          <w:szCs w:val="20"/>
        </w:rPr>
        <w:t>information</w:t>
      </w:r>
      <w:r w:rsidR="002C6F64">
        <w:rPr>
          <w:rFonts w:ascii="Times New Roman" w:hAnsi="Times New Roman" w:cs="Times New Roman" w:hint="eastAsia"/>
          <w:sz w:val="20"/>
          <w:szCs w:val="20"/>
        </w:rPr>
        <w:t>/header</w:t>
      </w:r>
      <w:r w:rsidRPr="00E40C64">
        <w:rPr>
          <w:rFonts w:ascii="Times New Roman" w:hAnsi="Times New Roman" w:cs="Times New Roman" w:hint="eastAsia"/>
          <w:sz w:val="20"/>
          <w:szCs w:val="20"/>
        </w:rPr>
        <w:t xml:space="preserve"> is sent to the decompressor</w:t>
      </w:r>
      <w:r w:rsidR="00A47037">
        <w:rPr>
          <w:rFonts w:ascii="Times New Roman" w:hAnsi="Times New Roman" w:cs="Times New Roman" w:hint="eastAsia"/>
          <w:sz w:val="20"/>
          <w:szCs w:val="20"/>
        </w:rPr>
        <w:t>.</w:t>
      </w:r>
    </w:p>
    <w:p w:rsidR="0090432D" w:rsidRDefault="0090432D" w:rsidP="00C9253B">
      <w:pPr>
        <w:pStyle w:val="a8"/>
        <w:numPr>
          <w:ilvl w:val="0"/>
          <w:numId w:val="13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A47037">
        <w:rPr>
          <w:rFonts w:ascii="Times New Roman" w:hAnsi="Times New Roman" w:cs="Times New Roman"/>
          <w:sz w:val="20"/>
          <w:szCs w:val="20"/>
        </w:rPr>
        <w:t>C</w:t>
      </w:r>
      <w:r w:rsidR="00765CDE">
        <w:rPr>
          <w:rFonts w:ascii="Times New Roman" w:hAnsi="Times New Roman" w:cs="Times New Roman" w:hint="eastAsia"/>
          <w:sz w:val="20"/>
          <w:szCs w:val="20"/>
        </w:rPr>
        <w:t>S</w:t>
      </w:r>
      <w:r w:rsidRPr="00A47037">
        <w:rPr>
          <w:rFonts w:ascii="Times New Roman" w:hAnsi="Times New Roman" w:cs="Times New Roman" w:hint="eastAsia"/>
          <w:sz w:val="20"/>
          <w:szCs w:val="20"/>
        </w:rPr>
        <w:t xml:space="preserve">: only </w:t>
      </w:r>
      <w:r w:rsidRPr="00A47037">
        <w:rPr>
          <w:rFonts w:ascii="Times New Roman" w:hAnsi="Times New Roman" w:cs="Times New Roman"/>
          <w:sz w:val="20"/>
          <w:szCs w:val="20"/>
        </w:rPr>
        <w:t>compress</w:t>
      </w:r>
      <w:r w:rsidRPr="00A47037">
        <w:rPr>
          <w:rFonts w:ascii="Times New Roman" w:hAnsi="Times New Roman" w:cs="Times New Roman" w:hint="eastAsia"/>
          <w:sz w:val="20"/>
          <w:szCs w:val="20"/>
        </w:rPr>
        <w:t>ed</w:t>
      </w:r>
      <w:r w:rsidRPr="00A47037">
        <w:rPr>
          <w:rFonts w:ascii="Times New Roman" w:hAnsi="Times New Roman" w:cs="Times New Roman"/>
          <w:sz w:val="20"/>
          <w:szCs w:val="20"/>
        </w:rPr>
        <w:t xml:space="preserve"> pac</w:t>
      </w:r>
      <w:r w:rsidRPr="00A47037">
        <w:rPr>
          <w:rFonts w:ascii="Times New Roman" w:hAnsi="Times New Roman" w:cs="Times New Roman" w:hint="eastAsia"/>
          <w:sz w:val="20"/>
          <w:szCs w:val="20"/>
        </w:rPr>
        <w:t>kets are</w:t>
      </w:r>
      <w:r w:rsidR="00A47037" w:rsidRPr="00A470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15A59" w:rsidRPr="00A47037">
        <w:rPr>
          <w:rFonts w:ascii="Times New Roman" w:hAnsi="Times New Roman" w:cs="Times New Roman" w:hint="eastAsia"/>
          <w:sz w:val="20"/>
          <w:szCs w:val="20"/>
        </w:rPr>
        <w:t>sen</w:t>
      </w:r>
      <w:r w:rsidR="00315A59">
        <w:rPr>
          <w:rFonts w:ascii="Times New Roman" w:hAnsi="Times New Roman" w:cs="Times New Roman" w:hint="eastAsia"/>
          <w:sz w:val="20"/>
          <w:szCs w:val="20"/>
        </w:rPr>
        <w:t>t</w:t>
      </w:r>
      <w:r w:rsidR="00315A59" w:rsidRPr="00A470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A47037">
        <w:rPr>
          <w:rFonts w:ascii="Times New Roman" w:hAnsi="Times New Roman" w:cs="Times New Roman" w:hint="eastAsia"/>
          <w:sz w:val="20"/>
          <w:szCs w:val="20"/>
        </w:rPr>
        <w:t>to the decompressor</w:t>
      </w:r>
      <w:r w:rsidR="00A47037">
        <w:rPr>
          <w:rFonts w:ascii="Times New Roman" w:hAnsi="Times New Roman" w:cs="Times New Roman" w:hint="eastAsia"/>
          <w:sz w:val="20"/>
          <w:szCs w:val="20"/>
        </w:rPr>
        <w:t>.</w:t>
      </w:r>
    </w:p>
    <w:p w:rsidR="001F170E" w:rsidRDefault="00412332" w:rsidP="00C9253B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  <w:r w:rsidRPr="00020195">
        <w:rPr>
          <w:rFonts w:ascii="Times New Roman" w:hAnsi="Times New Roman" w:cs="Times New Roman"/>
          <w:sz w:val="20"/>
          <w:szCs w:val="20"/>
        </w:rPr>
        <w:t xml:space="preserve">The decompressor is set to two states: </w:t>
      </w:r>
      <w:r w:rsidR="00F7010E" w:rsidRPr="00020195">
        <w:rPr>
          <w:rFonts w:ascii="Times New Roman" w:hAnsi="Times New Roman" w:cs="Times New Roman"/>
          <w:sz w:val="20"/>
        </w:rPr>
        <w:t>NC (no context)</w:t>
      </w:r>
      <w:r w:rsidRPr="00020195">
        <w:rPr>
          <w:rFonts w:ascii="Times New Roman" w:hAnsi="Times New Roman" w:cs="Times New Roman"/>
          <w:sz w:val="20"/>
          <w:szCs w:val="20"/>
        </w:rPr>
        <w:t xml:space="preserve"> and </w:t>
      </w:r>
      <w:r w:rsidR="00F7010E" w:rsidRPr="00020195">
        <w:rPr>
          <w:rFonts w:ascii="Times New Roman" w:hAnsi="Times New Roman" w:cs="Times New Roman"/>
          <w:sz w:val="20"/>
        </w:rPr>
        <w:t>FC (full context)</w:t>
      </w:r>
      <w:r w:rsidRPr="000201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D619DA" w:rsidRPr="00DF3CCE" w:rsidRDefault="00D619DA" w:rsidP="00C9253B">
      <w:pPr>
        <w:pStyle w:val="a8"/>
        <w:numPr>
          <w:ilvl w:val="0"/>
          <w:numId w:val="13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FD0890">
        <w:rPr>
          <w:rFonts w:ascii="Times New Roman" w:hAnsi="Times New Roman" w:cs="Times New Roman"/>
          <w:sz w:val="20"/>
        </w:rPr>
        <w:t>NC:</w:t>
      </w:r>
      <w:r w:rsidRPr="00FD0890">
        <w:rPr>
          <w:rFonts w:ascii="Courier" w:hAnsi="Courier" w:cs="Courier"/>
          <w:kern w:val="0"/>
          <w:sz w:val="20"/>
          <w:szCs w:val="20"/>
        </w:rPr>
        <w:t xml:space="preserve"> </w:t>
      </w:r>
      <w:r w:rsidRPr="00FD0890">
        <w:rPr>
          <w:rFonts w:ascii="Times New Roman" w:hAnsi="Times New Roman" w:cs="Times New Roman"/>
          <w:sz w:val="20"/>
        </w:rPr>
        <w:t>Initially, while working in the "No Context" state, the decompressor has not yet successfully decompressed a packet</w:t>
      </w:r>
      <w:r>
        <w:rPr>
          <w:rFonts w:ascii="Times New Roman" w:hAnsi="Times New Roman" w:cs="Times New Roman"/>
          <w:sz w:val="20"/>
        </w:rPr>
        <w:t>.</w:t>
      </w:r>
    </w:p>
    <w:p w:rsidR="00D619DA" w:rsidRPr="00E40C64" w:rsidRDefault="00D619DA" w:rsidP="00C9253B">
      <w:pPr>
        <w:pStyle w:val="a8"/>
        <w:numPr>
          <w:ilvl w:val="0"/>
          <w:numId w:val="13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F7010E">
        <w:rPr>
          <w:rFonts w:ascii="Times New Roman" w:hAnsi="Times New Roman" w:cs="Times New Roman"/>
          <w:sz w:val="20"/>
        </w:rPr>
        <w:t>FC: The decompressor has successfully established the full context</w:t>
      </w:r>
      <w:r>
        <w:rPr>
          <w:rFonts w:ascii="Times New Roman" w:hAnsi="Times New Roman" w:cs="Times New Roman"/>
          <w:sz w:val="20"/>
        </w:rPr>
        <w:t>.</w:t>
      </w:r>
    </w:p>
    <w:p w:rsidR="001C3FA9" w:rsidRPr="00EC6B3A" w:rsidRDefault="00B71CD6" w:rsidP="00C9253B">
      <w:pPr>
        <w:pStyle w:val="a9"/>
        <w:snapToGrid w:val="0"/>
        <w:spacing w:before="0" w:after="0"/>
        <w:jc w:val="both"/>
        <w:rPr>
          <w:rFonts w:eastAsiaTheme="minorEastAsia"/>
          <w:szCs w:val="24"/>
          <w:lang w:val="en-US" w:eastAsia="zh-CN"/>
        </w:rPr>
      </w:pPr>
      <w:r w:rsidRPr="00EC6B3A">
        <w:rPr>
          <w:rFonts w:eastAsiaTheme="minorEastAsia"/>
          <w:szCs w:val="24"/>
          <w:lang w:val="en-US" w:eastAsia="zh-CN"/>
        </w:rPr>
        <w:t xml:space="preserve">In </w:t>
      </w:r>
      <w:r w:rsidR="00E040DA" w:rsidRPr="00EC6B3A">
        <w:rPr>
          <w:rFonts w:eastAsiaTheme="minorEastAsia"/>
          <w:szCs w:val="24"/>
          <w:lang w:val="en-US" w:eastAsia="zh-CN"/>
        </w:rPr>
        <w:t>IR state</w:t>
      </w:r>
      <w:r w:rsidR="0090432D" w:rsidRPr="00EC6B3A">
        <w:rPr>
          <w:rFonts w:eastAsiaTheme="minorEastAsia" w:hint="eastAsia"/>
          <w:szCs w:val="24"/>
          <w:lang w:val="en-US" w:eastAsia="zh-CN"/>
        </w:rPr>
        <w:t xml:space="preserve"> the compressor</w:t>
      </w:r>
      <w:r w:rsidR="00E040DA" w:rsidRPr="00EC6B3A">
        <w:rPr>
          <w:rFonts w:eastAsiaTheme="minorEastAsia"/>
          <w:szCs w:val="24"/>
          <w:lang w:val="en-US" w:eastAsia="zh-CN"/>
        </w:rPr>
        <w:t xml:space="preserve"> sends the </w:t>
      </w:r>
      <w:r w:rsidR="00E040DA" w:rsidRPr="00EC6B3A">
        <w:rPr>
          <w:rFonts w:eastAsiaTheme="minorEastAsia" w:hint="eastAsia"/>
          <w:szCs w:val="24"/>
          <w:lang w:val="en-US" w:eastAsia="zh-CN"/>
        </w:rPr>
        <w:t>full</w:t>
      </w:r>
      <w:r w:rsidR="00E040DA" w:rsidRPr="00EC6B3A">
        <w:rPr>
          <w:rFonts w:eastAsiaTheme="minorEastAsia"/>
          <w:szCs w:val="24"/>
          <w:lang w:val="en-US" w:eastAsia="zh-CN"/>
        </w:rPr>
        <w:t xml:space="preserve"> </w:t>
      </w:r>
      <w:r w:rsidR="0090432D" w:rsidRPr="00EC6B3A">
        <w:rPr>
          <w:rFonts w:eastAsiaTheme="minorEastAsia" w:hint="eastAsia"/>
          <w:szCs w:val="24"/>
          <w:lang w:val="en-US" w:eastAsia="zh-CN"/>
        </w:rPr>
        <w:t>compression context</w:t>
      </w:r>
      <w:r w:rsidR="0090432D" w:rsidRPr="00EC6B3A">
        <w:rPr>
          <w:rFonts w:eastAsiaTheme="minorEastAsia"/>
          <w:szCs w:val="24"/>
          <w:lang w:val="en-US" w:eastAsia="zh-CN"/>
        </w:rPr>
        <w:t xml:space="preserve"> </w:t>
      </w:r>
      <w:r w:rsidR="00E040DA" w:rsidRPr="00EC6B3A">
        <w:rPr>
          <w:rFonts w:eastAsiaTheme="minorEastAsia"/>
          <w:szCs w:val="24"/>
          <w:lang w:val="en-US" w:eastAsia="zh-CN"/>
        </w:rPr>
        <w:t xml:space="preserve">until the decompressor </w:t>
      </w:r>
      <w:r w:rsidR="00BC2851" w:rsidRPr="00EC6B3A">
        <w:rPr>
          <w:rFonts w:eastAsiaTheme="minorEastAsia"/>
          <w:szCs w:val="24"/>
          <w:lang w:val="en-US" w:eastAsia="zh-CN"/>
        </w:rPr>
        <w:t>receives</w:t>
      </w:r>
      <w:r w:rsidR="00E040DA" w:rsidRPr="00EC6B3A">
        <w:rPr>
          <w:rFonts w:eastAsiaTheme="minorEastAsia"/>
          <w:szCs w:val="24"/>
          <w:lang w:val="en-US" w:eastAsia="zh-CN"/>
        </w:rPr>
        <w:t xml:space="preserve"> the header information</w:t>
      </w:r>
      <w:r w:rsidR="00E040DA" w:rsidRPr="00EC6B3A">
        <w:rPr>
          <w:rFonts w:eastAsiaTheme="minorEastAsia" w:hint="eastAsia"/>
          <w:szCs w:val="24"/>
          <w:lang w:val="en-US" w:eastAsia="zh-CN"/>
        </w:rPr>
        <w:t xml:space="preserve"> correctly</w:t>
      </w:r>
      <w:r w:rsidR="00E040DA" w:rsidRPr="00EC6B3A">
        <w:rPr>
          <w:rFonts w:eastAsiaTheme="minorEastAsia"/>
          <w:szCs w:val="24"/>
          <w:lang w:val="en-US" w:eastAsia="zh-CN"/>
        </w:rPr>
        <w:t>.</w:t>
      </w:r>
      <w:r w:rsidR="00E040DA" w:rsidRPr="00EC6B3A">
        <w:rPr>
          <w:rFonts w:eastAsiaTheme="minorEastAsia" w:hint="eastAsia"/>
          <w:szCs w:val="24"/>
          <w:lang w:val="en-US" w:eastAsia="zh-CN"/>
        </w:rPr>
        <w:t xml:space="preserve"> </w:t>
      </w:r>
      <w:r w:rsidR="00E040DA" w:rsidRPr="00EC6B3A">
        <w:rPr>
          <w:rFonts w:eastAsiaTheme="minorEastAsia"/>
          <w:szCs w:val="24"/>
          <w:lang w:val="en-US" w:eastAsia="zh-CN"/>
        </w:rPr>
        <w:t>The compressor then switches from the IR state to the C</w:t>
      </w:r>
      <w:r w:rsidR="00765CDE" w:rsidRPr="00EC6B3A">
        <w:rPr>
          <w:rFonts w:eastAsiaTheme="minorEastAsia" w:hint="eastAsia"/>
          <w:szCs w:val="24"/>
          <w:lang w:val="en-US" w:eastAsia="zh-CN"/>
        </w:rPr>
        <w:t>S</w:t>
      </w:r>
      <w:r w:rsidR="00E040DA" w:rsidRPr="00EC6B3A">
        <w:rPr>
          <w:rFonts w:eastAsiaTheme="minorEastAsia"/>
          <w:szCs w:val="24"/>
          <w:lang w:val="en-US" w:eastAsia="zh-CN"/>
        </w:rPr>
        <w:t xml:space="preserve"> state and sends the compressed packet.</w:t>
      </w:r>
      <w:bookmarkStart w:id="26" w:name="_Ref14425689"/>
      <w:r w:rsidR="001C3FA9" w:rsidRPr="00EC6B3A">
        <w:rPr>
          <w:rFonts w:eastAsiaTheme="minorEastAsia"/>
          <w:szCs w:val="24"/>
          <w:lang w:val="en-US" w:eastAsia="zh-CN"/>
        </w:rPr>
        <w:t xml:space="preserve"> This is illustrated in following </w:t>
      </w:r>
      <w:r w:rsidR="00381754" w:rsidRPr="00EC6B3A">
        <w:rPr>
          <w:rFonts w:eastAsiaTheme="minorEastAsia"/>
          <w:szCs w:val="24"/>
          <w:lang w:val="en-US" w:eastAsia="zh-CN"/>
        </w:rPr>
        <w:fldChar w:fldCharType="begin"/>
      </w:r>
      <w:r w:rsidR="00381754" w:rsidRPr="00EC6B3A">
        <w:rPr>
          <w:rFonts w:eastAsiaTheme="minorEastAsia"/>
          <w:szCs w:val="24"/>
          <w:lang w:val="en-US" w:eastAsia="zh-CN"/>
        </w:rPr>
        <w:instrText xml:space="preserve"> REF _Ref20641606 \h  \* MERGEFORMAT </w:instrText>
      </w:r>
      <w:r w:rsidR="00381754" w:rsidRPr="00EC6B3A">
        <w:rPr>
          <w:rFonts w:eastAsiaTheme="minorEastAsia"/>
          <w:szCs w:val="24"/>
          <w:lang w:val="en-US" w:eastAsia="zh-CN"/>
        </w:rPr>
      </w:r>
      <w:r w:rsidR="00381754" w:rsidRPr="00EC6B3A">
        <w:rPr>
          <w:rFonts w:eastAsiaTheme="minorEastAsia"/>
          <w:szCs w:val="24"/>
          <w:lang w:val="en-US" w:eastAsia="zh-CN"/>
        </w:rPr>
        <w:fldChar w:fldCharType="separate"/>
      </w:r>
      <w:r w:rsidR="00381754" w:rsidRPr="00EC6B3A">
        <w:rPr>
          <w:rFonts w:eastAsiaTheme="minorEastAsia"/>
          <w:szCs w:val="24"/>
          <w:lang w:val="en-US" w:eastAsia="zh-CN"/>
        </w:rPr>
        <w:t>Figure 2</w:t>
      </w:r>
      <w:r w:rsidR="00381754" w:rsidRPr="00EC6B3A">
        <w:rPr>
          <w:rFonts w:eastAsiaTheme="minorEastAsia"/>
          <w:szCs w:val="24"/>
          <w:lang w:val="en-US" w:eastAsia="zh-CN"/>
        </w:rPr>
        <w:fldChar w:fldCharType="end"/>
      </w:r>
      <w:r w:rsidR="00381754" w:rsidRPr="00EC6B3A">
        <w:rPr>
          <w:rFonts w:eastAsiaTheme="minorEastAsia" w:hint="eastAsia"/>
          <w:szCs w:val="24"/>
          <w:lang w:val="en-US" w:eastAsia="zh-CN"/>
        </w:rPr>
        <w:t>.</w:t>
      </w:r>
    </w:p>
    <w:bookmarkStart w:id="27" w:name="OLE_LINK22"/>
    <w:bookmarkStart w:id="28" w:name="OLE_LINK23"/>
    <w:p w:rsidR="001C3FA9" w:rsidRDefault="00755992" w:rsidP="001C3FA9">
      <w:pPr>
        <w:jc w:val="center"/>
      </w:pPr>
      <w:r w:rsidRPr="00E40C64">
        <w:object w:dxaOrig="4339" w:dyaOrig="1840">
          <v:shape id="_x0000_i1026" type="#_x0000_t75" style="width:231.8pt;height:98.5pt" o:ole="">
            <v:imagedata r:id="rId12" o:title=""/>
          </v:shape>
          <o:OLEObject Type="Embed" ProgID="Visio.Drawing.11" ShapeID="_x0000_i1026" DrawAspect="Content" ObjectID="_1631643064" r:id="rId13"/>
        </w:object>
      </w:r>
      <w:bookmarkEnd w:id="27"/>
      <w:bookmarkEnd w:id="28"/>
    </w:p>
    <w:p w:rsidR="001C3FA9" w:rsidRPr="009E5E20" w:rsidRDefault="009E5E20" w:rsidP="00260D15">
      <w:pPr>
        <w:pStyle w:val="a9"/>
        <w:spacing w:before="0"/>
        <w:jc w:val="center"/>
        <w:rPr>
          <w:b/>
          <w:lang w:eastAsia="zh-CN"/>
        </w:rPr>
      </w:pPr>
      <w:bookmarkStart w:id="29" w:name="_Ref20641606"/>
      <w:r w:rsidRPr="009E5E20">
        <w:rPr>
          <w:b/>
        </w:rPr>
        <w:t xml:space="preserve">Figure </w:t>
      </w:r>
      <w:r w:rsidRPr="009E5E20">
        <w:rPr>
          <w:b/>
        </w:rPr>
        <w:fldChar w:fldCharType="begin"/>
      </w:r>
      <w:r w:rsidRPr="009E5E20">
        <w:rPr>
          <w:b/>
        </w:rPr>
        <w:instrText xml:space="preserve"> SEQ Figure \* ARABIC </w:instrText>
      </w:r>
      <w:r w:rsidRPr="009E5E20">
        <w:rPr>
          <w:b/>
        </w:rPr>
        <w:fldChar w:fldCharType="separate"/>
      </w:r>
      <w:r w:rsidR="00381754">
        <w:rPr>
          <w:b/>
          <w:noProof/>
        </w:rPr>
        <w:t>2</w:t>
      </w:r>
      <w:r w:rsidRPr="009E5E20">
        <w:rPr>
          <w:b/>
        </w:rPr>
        <w:fldChar w:fldCharType="end"/>
      </w:r>
      <w:bookmarkEnd w:id="29"/>
      <w:r w:rsidRPr="009E5E20">
        <w:rPr>
          <w:rFonts w:hint="eastAsia"/>
          <w:b/>
          <w:lang w:eastAsia="zh-CN"/>
        </w:rPr>
        <w:t xml:space="preserve">: state </w:t>
      </w:r>
      <w:r w:rsidRPr="009E5E20">
        <w:rPr>
          <w:b/>
          <w:lang w:eastAsia="zh-CN"/>
        </w:rPr>
        <w:t>transition</w:t>
      </w:r>
    </w:p>
    <w:p w:rsidR="00A65412" w:rsidRDefault="00045EDD" w:rsidP="00C9253B">
      <w:pPr>
        <w:pStyle w:val="a9"/>
        <w:jc w:val="both"/>
        <w:rPr>
          <w:rStyle w:val="Char2"/>
          <w:b/>
        </w:rPr>
      </w:pPr>
      <w:bookmarkStart w:id="30" w:name="_Ref15890939"/>
      <w:bookmarkStart w:id="31" w:name="_Toc16693707"/>
      <w:bookmarkStart w:id="32" w:name="_Toc21030293"/>
      <w:r w:rsidRPr="00E222F0">
        <w:rPr>
          <w:b/>
        </w:rPr>
        <w:t xml:space="preserve">Proposal </w:t>
      </w:r>
      <w:r w:rsidRPr="00E222F0">
        <w:rPr>
          <w:b/>
        </w:rPr>
        <w:fldChar w:fldCharType="begin"/>
      </w:r>
      <w:r w:rsidRPr="00E222F0">
        <w:rPr>
          <w:b/>
        </w:rPr>
        <w:instrText xml:space="preserve"> SEQ Proposal \* ARABIC </w:instrText>
      </w:r>
      <w:r w:rsidRPr="00E222F0">
        <w:rPr>
          <w:b/>
        </w:rPr>
        <w:fldChar w:fldCharType="separate"/>
      </w:r>
      <w:r>
        <w:rPr>
          <w:b/>
          <w:noProof/>
        </w:rPr>
        <w:t>5</w:t>
      </w:r>
      <w:r w:rsidRPr="00E222F0">
        <w:rPr>
          <w:b/>
        </w:rPr>
        <w:fldChar w:fldCharType="end"/>
      </w:r>
      <w:r>
        <w:rPr>
          <w:rFonts w:hint="eastAsia"/>
          <w:b/>
          <w:lang w:eastAsia="zh-CN"/>
        </w:rPr>
        <w:t xml:space="preserve">: </w:t>
      </w:r>
      <w:r w:rsidR="00BD269B" w:rsidRPr="00773899">
        <w:rPr>
          <w:rStyle w:val="Char2"/>
          <w:rFonts w:hint="eastAsia"/>
          <w:b/>
          <w:lang w:eastAsia="zh-CN"/>
        </w:rPr>
        <w:t>Define two states</w:t>
      </w:r>
      <w:r w:rsidR="00DE0D82" w:rsidRPr="00773899">
        <w:rPr>
          <w:rStyle w:val="Char2"/>
          <w:rFonts w:hint="eastAsia"/>
          <w:b/>
          <w:lang w:eastAsia="zh-CN"/>
        </w:rPr>
        <w:t xml:space="preserve"> in header compression</w:t>
      </w:r>
      <w:r w:rsidR="00BD269B" w:rsidRPr="00773899">
        <w:rPr>
          <w:rStyle w:val="Char2"/>
          <w:rFonts w:hint="eastAsia"/>
          <w:b/>
          <w:lang w:eastAsia="zh-CN"/>
        </w:rPr>
        <w:t xml:space="preserve"> in IIoT: IR and C</w:t>
      </w:r>
      <w:r w:rsidR="00765CDE" w:rsidRPr="00773899">
        <w:rPr>
          <w:rStyle w:val="Char2"/>
          <w:rFonts w:hint="eastAsia"/>
          <w:b/>
          <w:lang w:eastAsia="zh-CN"/>
        </w:rPr>
        <w:t>S</w:t>
      </w:r>
      <w:r w:rsidR="00A65412" w:rsidRPr="00773899">
        <w:rPr>
          <w:rStyle w:val="Char2"/>
          <w:rFonts w:hint="eastAsia"/>
          <w:b/>
        </w:rPr>
        <w:t>.</w:t>
      </w:r>
      <w:bookmarkEnd w:id="26"/>
      <w:bookmarkEnd w:id="30"/>
      <w:bookmarkEnd w:id="31"/>
      <w:bookmarkEnd w:id="32"/>
    </w:p>
    <w:p w:rsidR="00950996" w:rsidRPr="00950996" w:rsidRDefault="00950996" w:rsidP="00C9253B">
      <w:pPr>
        <w:rPr>
          <w:lang w:val="en-GB" w:eastAsia="en-US"/>
        </w:rPr>
      </w:pPr>
      <w:r w:rsidRPr="00755992">
        <w:rPr>
          <w:rFonts w:ascii="Times New Roman" w:hAnsi="Times New Roman" w:cs="Times New Roman"/>
          <w:kern w:val="0"/>
          <w:sz w:val="20"/>
          <w:szCs w:val="24"/>
        </w:rPr>
        <w:t>Note</w:t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 that, as shown in </w:t>
      </w:r>
      <w:r w:rsidR="00216ECB">
        <w:rPr>
          <w:rFonts w:ascii="Times New Roman" w:hAnsi="Times New Roman" w:cs="Times New Roman"/>
          <w:kern w:val="0"/>
          <w:sz w:val="20"/>
          <w:szCs w:val="24"/>
        </w:rPr>
        <w:fldChar w:fldCharType="begin"/>
      </w:r>
      <w:r w:rsidR="00216ECB">
        <w:rPr>
          <w:rFonts w:ascii="Times New Roman" w:hAnsi="Times New Roman" w:cs="Times New Roman"/>
          <w:kern w:val="0"/>
          <w:sz w:val="20"/>
          <w:szCs w:val="24"/>
        </w:rPr>
        <w:instrText xml:space="preserve"> REF _Ref20641606 \h  \* MERGEFORMAT </w:instrText>
      </w:r>
      <w:r w:rsidR="00216ECB">
        <w:rPr>
          <w:rFonts w:ascii="Times New Roman" w:hAnsi="Times New Roman" w:cs="Times New Roman"/>
          <w:kern w:val="0"/>
          <w:sz w:val="20"/>
          <w:szCs w:val="24"/>
        </w:rPr>
      </w:r>
      <w:r w:rsidR="00216ECB">
        <w:rPr>
          <w:rFonts w:ascii="Times New Roman" w:hAnsi="Times New Roman" w:cs="Times New Roman"/>
          <w:kern w:val="0"/>
          <w:sz w:val="20"/>
          <w:szCs w:val="24"/>
        </w:rPr>
        <w:fldChar w:fldCharType="separate"/>
      </w:r>
      <w:r w:rsidR="00216ECB" w:rsidRPr="00216ECB">
        <w:rPr>
          <w:rFonts w:ascii="Times New Roman" w:hAnsi="Times New Roman" w:cs="Times New Roman"/>
          <w:kern w:val="0"/>
          <w:sz w:val="20"/>
          <w:szCs w:val="24"/>
        </w:rPr>
        <w:t>Figure 2</w:t>
      </w:r>
      <w:r w:rsidR="00216ECB">
        <w:rPr>
          <w:rFonts w:ascii="Times New Roman" w:hAnsi="Times New Roman" w:cs="Times New Roman"/>
          <w:kern w:val="0"/>
          <w:sz w:val="20"/>
          <w:szCs w:val="24"/>
        </w:rPr>
        <w:fldChar w:fldCharType="end"/>
      </w:r>
      <w:r>
        <w:rPr>
          <w:rFonts w:ascii="Times New Roman" w:hAnsi="Times New Roman" w:cs="Times New Roman"/>
          <w:kern w:val="0"/>
          <w:sz w:val="20"/>
          <w:szCs w:val="24"/>
        </w:rPr>
        <w:t xml:space="preserve">, there is no plan so far, once in CS/FC states, to </w:t>
      </w:r>
      <w:proofErr w:type="spellStart"/>
      <w:r>
        <w:rPr>
          <w:rFonts w:ascii="Times New Roman" w:hAnsi="Times New Roman" w:cs="Times New Roman"/>
          <w:kern w:val="0"/>
          <w:sz w:val="20"/>
          <w:szCs w:val="24"/>
        </w:rPr>
        <w:t>comeback</w:t>
      </w:r>
      <w:proofErr w:type="spellEnd"/>
      <w:r>
        <w:rPr>
          <w:rFonts w:ascii="Times New Roman" w:hAnsi="Times New Roman" w:cs="Times New Roman"/>
          <w:kern w:val="0"/>
          <w:sz w:val="20"/>
          <w:szCs w:val="24"/>
        </w:rPr>
        <w:t xml:space="preserve"> to IR/NC states</w:t>
      </w:r>
      <w:r w:rsidR="006902BB">
        <w:rPr>
          <w:rFonts w:ascii="Times New Roman" w:hAnsi="Times New Roman" w:cs="Times New Roman" w:hint="eastAsia"/>
          <w:kern w:val="0"/>
          <w:sz w:val="20"/>
          <w:szCs w:val="24"/>
        </w:rPr>
        <w:t xml:space="preserve"> (t</w:t>
      </w:r>
      <w:r w:rsidR="006902BB" w:rsidRPr="00216ECB">
        <w:rPr>
          <w:rFonts w:ascii="Times New Roman" w:hAnsi="Times New Roman" w:cs="Times New Roman"/>
          <w:kern w:val="0"/>
          <w:sz w:val="20"/>
          <w:szCs w:val="24"/>
        </w:rPr>
        <w:t xml:space="preserve">he dotted line is shown in </w:t>
      </w:r>
      <w:r w:rsidR="006902BB">
        <w:rPr>
          <w:rFonts w:ascii="Times New Roman" w:hAnsi="Times New Roman" w:cs="Times New Roman"/>
          <w:kern w:val="0"/>
          <w:sz w:val="20"/>
          <w:szCs w:val="24"/>
        </w:rPr>
        <w:fldChar w:fldCharType="begin"/>
      </w:r>
      <w:r w:rsidR="006902BB">
        <w:rPr>
          <w:rFonts w:ascii="Times New Roman" w:hAnsi="Times New Roman" w:cs="Times New Roman"/>
          <w:kern w:val="0"/>
          <w:sz w:val="20"/>
          <w:szCs w:val="24"/>
        </w:rPr>
        <w:instrText xml:space="preserve"> REF _Ref20641606 \h  \* MERGEFORMAT </w:instrText>
      </w:r>
      <w:r w:rsidR="006902BB">
        <w:rPr>
          <w:rFonts w:ascii="Times New Roman" w:hAnsi="Times New Roman" w:cs="Times New Roman"/>
          <w:kern w:val="0"/>
          <w:sz w:val="20"/>
          <w:szCs w:val="24"/>
        </w:rPr>
      </w:r>
      <w:r w:rsidR="006902BB">
        <w:rPr>
          <w:rFonts w:ascii="Times New Roman" w:hAnsi="Times New Roman" w:cs="Times New Roman"/>
          <w:kern w:val="0"/>
          <w:sz w:val="20"/>
          <w:szCs w:val="24"/>
        </w:rPr>
        <w:fldChar w:fldCharType="separate"/>
      </w:r>
      <w:r w:rsidR="006902BB" w:rsidRPr="00216ECB">
        <w:rPr>
          <w:rFonts w:ascii="Times New Roman" w:hAnsi="Times New Roman" w:cs="Times New Roman"/>
          <w:kern w:val="0"/>
          <w:sz w:val="20"/>
          <w:szCs w:val="24"/>
        </w:rPr>
        <w:t>Figure 2</w:t>
      </w:r>
      <w:r w:rsidR="006902BB">
        <w:rPr>
          <w:rFonts w:ascii="Times New Roman" w:hAnsi="Times New Roman" w:cs="Times New Roman"/>
          <w:kern w:val="0"/>
          <w:sz w:val="20"/>
          <w:szCs w:val="24"/>
        </w:rPr>
        <w:fldChar w:fldCharType="end"/>
      </w:r>
      <w:r w:rsidR="006902BB">
        <w:rPr>
          <w:rFonts w:ascii="Times New Roman" w:hAnsi="Times New Roman" w:cs="Times New Roman" w:hint="eastAsia"/>
          <w:kern w:val="0"/>
          <w:sz w:val="20"/>
          <w:szCs w:val="24"/>
        </w:rPr>
        <w:t>)</w:t>
      </w:r>
      <w:r>
        <w:rPr>
          <w:rFonts w:ascii="Times New Roman" w:hAnsi="Times New Roman" w:cs="Times New Roman"/>
          <w:kern w:val="0"/>
          <w:sz w:val="20"/>
          <w:szCs w:val="24"/>
        </w:rPr>
        <w:t>. However, this is not precluded and triggering conditions can be discussed further.</w:t>
      </w:r>
    </w:p>
    <w:p w:rsidR="004D4716" w:rsidRPr="00E40C64" w:rsidRDefault="004D4716" w:rsidP="00C9253B">
      <w:pPr>
        <w:pStyle w:val="20"/>
        <w:numPr>
          <w:ilvl w:val="1"/>
          <w:numId w:val="14"/>
        </w:numPr>
        <w:ind w:left="562" w:hanging="562"/>
        <w:jc w:val="both"/>
        <w:rPr>
          <w:rFonts w:ascii="Times New Roman" w:eastAsiaTheme="minorEastAsia" w:hAnsi="Times New Roman" w:cs="Times New Roman"/>
        </w:rPr>
      </w:pPr>
      <w:bookmarkStart w:id="33" w:name="_Ref20596295"/>
      <w:bookmarkStart w:id="34" w:name="OLE_LINK16"/>
      <w:bookmarkStart w:id="35" w:name="OLE_LINK17"/>
      <w:r w:rsidRPr="00E40C64">
        <w:rPr>
          <w:rFonts w:ascii="Times New Roman" w:eastAsiaTheme="minorEastAsia" w:hAnsi="Times New Roman" w:cs="Times New Roman" w:hint="eastAsia"/>
        </w:rPr>
        <w:t>Feedback</w:t>
      </w:r>
      <w:r w:rsidR="00773899">
        <w:rPr>
          <w:rFonts w:ascii="Times New Roman" w:eastAsiaTheme="minorEastAsia" w:hAnsi="Times New Roman" w:cs="Times New Roman" w:hint="eastAsia"/>
        </w:rPr>
        <w:t xml:space="preserve"> format</w:t>
      </w:r>
      <w:bookmarkEnd w:id="33"/>
    </w:p>
    <w:bookmarkEnd w:id="34"/>
    <w:bookmarkEnd w:id="35"/>
    <w:p w:rsidR="00E040DA" w:rsidRPr="00F46A12" w:rsidRDefault="00D86660" w:rsidP="00C9253B">
      <w:pPr>
        <w:rPr>
          <w:rFonts w:ascii="Times New Roman" w:hAnsi="Times New Roman" w:cs="Times New Roman"/>
          <w:sz w:val="20"/>
        </w:rPr>
      </w:pPr>
      <w:r w:rsidRPr="00D86660">
        <w:rPr>
          <w:rFonts w:ascii="Times New Roman" w:hAnsi="Times New Roman" w:cs="Times New Roman"/>
          <w:kern w:val="0"/>
          <w:sz w:val="20"/>
          <w:szCs w:val="24"/>
        </w:rPr>
        <w:t xml:space="preserve">We support </w:t>
      </w:r>
      <w:r w:rsidRPr="00D86660">
        <w:rPr>
          <w:rFonts w:ascii="Times New Roman" w:hAnsi="Times New Roman" w:cs="Times New Roman" w:hint="eastAsia"/>
          <w:kern w:val="0"/>
          <w:sz w:val="20"/>
          <w:szCs w:val="24"/>
        </w:rPr>
        <w:t xml:space="preserve">an explicit </w:t>
      </w:r>
      <w:r w:rsidRPr="00D86660">
        <w:rPr>
          <w:rFonts w:ascii="Times New Roman" w:hAnsi="Times New Roman" w:cs="Times New Roman"/>
          <w:kern w:val="0"/>
          <w:sz w:val="20"/>
          <w:szCs w:val="24"/>
        </w:rPr>
        <w:t>feedback for the establishment of an initial context</w:t>
      </w:r>
      <w:r>
        <w:rPr>
          <w:rFonts w:ascii="Times New Roman" w:hAnsi="Times New Roman" w:cs="Times New Roman" w:hint="eastAsia"/>
          <w:kern w:val="0"/>
          <w:sz w:val="20"/>
          <w:szCs w:val="24"/>
        </w:rPr>
        <w:t xml:space="preserve"> and</w:t>
      </w:r>
      <w:r w:rsidR="00B90883" w:rsidRPr="00E40C64">
        <w:rPr>
          <w:rFonts w:ascii="Times New Roman" w:hAnsi="Times New Roman" w:cs="Times New Roman"/>
          <w:kern w:val="0"/>
          <w:sz w:val="20"/>
          <w:szCs w:val="24"/>
        </w:rPr>
        <w:t xml:space="preserve"> design the feedback mechanism as follows</w:t>
      </w:r>
      <w:r w:rsidR="00587449" w:rsidRPr="00E40C64">
        <w:rPr>
          <w:rFonts w:ascii="Times New Roman" w:hAnsi="Times New Roman" w:cs="Times New Roman" w:hint="eastAsia"/>
          <w:kern w:val="0"/>
          <w:sz w:val="20"/>
          <w:szCs w:val="24"/>
        </w:rPr>
        <w:t>.</w:t>
      </w:r>
      <w:r w:rsidR="00587449" w:rsidRPr="00E40C64">
        <w:rPr>
          <w:rFonts w:ascii="Times New Roman" w:hAnsi="Times New Roman" w:cs="Times New Roman" w:hint="eastAsia"/>
          <w:sz w:val="20"/>
        </w:rPr>
        <w:t xml:space="preserve"> </w:t>
      </w:r>
      <w:r w:rsidR="00803D66" w:rsidRPr="00803D66">
        <w:rPr>
          <w:rFonts w:ascii="Times New Roman" w:hAnsi="Times New Roman" w:cs="Times New Roman"/>
          <w:sz w:val="20"/>
        </w:rPr>
        <w:t>When the decompress</w:t>
      </w:r>
      <w:r w:rsidR="00502B82">
        <w:rPr>
          <w:rFonts w:ascii="Times New Roman" w:hAnsi="Times New Roman" w:cs="Times New Roman" w:hint="eastAsia"/>
          <w:sz w:val="20"/>
        </w:rPr>
        <w:t>or</w:t>
      </w:r>
      <w:r w:rsidR="00803D66" w:rsidRPr="00803D66">
        <w:rPr>
          <w:rFonts w:ascii="Times New Roman" w:hAnsi="Times New Roman" w:cs="Times New Roman"/>
          <w:sz w:val="20"/>
        </w:rPr>
        <w:t xml:space="preserve"> successfully establishes the context, </w:t>
      </w:r>
      <w:r w:rsidR="00803D66">
        <w:rPr>
          <w:rFonts w:ascii="Times New Roman" w:hAnsi="Times New Roman" w:cs="Times New Roman" w:hint="eastAsia"/>
          <w:sz w:val="20"/>
        </w:rPr>
        <w:t>then it</w:t>
      </w:r>
      <w:r w:rsidR="00502B82">
        <w:rPr>
          <w:rFonts w:ascii="Times New Roman" w:hAnsi="Times New Roman" w:cs="Times New Roman"/>
          <w:sz w:val="20"/>
        </w:rPr>
        <w:t xml:space="preserve"> sends a feedback to the </w:t>
      </w:r>
      <w:r w:rsidR="00803D66" w:rsidRPr="00803D66">
        <w:rPr>
          <w:rFonts w:ascii="Times New Roman" w:hAnsi="Times New Roman" w:cs="Times New Roman"/>
          <w:sz w:val="20"/>
        </w:rPr>
        <w:t>compress</w:t>
      </w:r>
      <w:r w:rsidR="00502B82">
        <w:rPr>
          <w:rFonts w:ascii="Times New Roman" w:hAnsi="Times New Roman" w:cs="Times New Roman" w:hint="eastAsia"/>
          <w:sz w:val="20"/>
        </w:rPr>
        <w:t>or</w:t>
      </w:r>
      <w:r w:rsidR="00803D66">
        <w:rPr>
          <w:rFonts w:ascii="Times New Roman" w:hAnsi="Times New Roman" w:cs="Times New Roman" w:hint="eastAsia"/>
          <w:sz w:val="20"/>
        </w:rPr>
        <w:t>.</w:t>
      </w:r>
      <w:r w:rsidR="00803D66" w:rsidRPr="00803D66">
        <w:t xml:space="preserve"> </w:t>
      </w:r>
      <w:r w:rsidR="00803D66" w:rsidRPr="00803D66">
        <w:rPr>
          <w:rFonts w:ascii="Times New Roman" w:hAnsi="Times New Roman" w:cs="Times New Roman"/>
          <w:sz w:val="20"/>
        </w:rPr>
        <w:t>Subsequently, the compressor changes from IR state to CS state</w:t>
      </w:r>
      <w:r w:rsidR="00803D66">
        <w:rPr>
          <w:rFonts w:ascii="Times New Roman" w:hAnsi="Times New Roman" w:cs="Times New Roman" w:hint="eastAsia"/>
          <w:sz w:val="20"/>
        </w:rPr>
        <w:t>.</w:t>
      </w:r>
      <w:r w:rsidR="00D10C3B" w:rsidRPr="00D10C3B">
        <w:t xml:space="preserve"> </w:t>
      </w:r>
      <w:r w:rsidR="00D10C3B" w:rsidRPr="00D10C3B">
        <w:rPr>
          <w:rFonts w:ascii="Times New Roman" w:hAnsi="Times New Roman" w:cs="Times New Roman"/>
          <w:sz w:val="20"/>
        </w:rPr>
        <w:t>The compressor will only s</w:t>
      </w:r>
      <w:r w:rsidR="00DF3CCE">
        <w:rPr>
          <w:rFonts w:ascii="Times New Roman" w:hAnsi="Times New Roman" w:cs="Times New Roman"/>
          <w:sz w:val="20"/>
        </w:rPr>
        <w:t xml:space="preserve">tart sending </w:t>
      </w:r>
      <w:r w:rsidR="00D10C3B" w:rsidRPr="00D10C3B">
        <w:rPr>
          <w:rFonts w:ascii="Times New Roman" w:hAnsi="Times New Roman" w:cs="Times New Roman"/>
          <w:sz w:val="20"/>
        </w:rPr>
        <w:t>compressed pack</w:t>
      </w:r>
      <w:r w:rsidR="00DF3CCE">
        <w:rPr>
          <w:rFonts w:ascii="Times New Roman" w:hAnsi="Times New Roman" w:cs="Times New Roman"/>
          <w:sz w:val="20"/>
        </w:rPr>
        <w:t>ets</w:t>
      </w:r>
      <w:r w:rsidR="00D10C3B" w:rsidRPr="00D10C3B">
        <w:rPr>
          <w:rFonts w:ascii="Times New Roman" w:hAnsi="Times New Roman" w:cs="Times New Roman"/>
          <w:sz w:val="20"/>
        </w:rPr>
        <w:t xml:space="preserve"> after receiving the feedback</w:t>
      </w:r>
      <w:r w:rsidR="008139D2">
        <w:rPr>
          <w:rFonts w:ascii="Times New Roman" w:hAnsi="Times New Roman" w:cs="Times New Roman" w:hint="eastAsia"/>
          <w:sz w:val="20"/>
        </w:rPr>
        <w:t>.</w:t>
      </w:r>
      <w:r w:rsidR="008139D2" w:rsidRPr="008139D2">
        <w:t xml:space="preserve"> </w:t>
      </w:r>
      <w:r w:rsidR="008139D2" w:rsidRPr="008139D2">
        <w:rPr>
          <w:rFonts w:ascii="Times New Roman" w:hAnsi="Times New Roman" w:cs="Times New Roman"/>
          <w:sz w:val="20"/>
        </w:rPr>
        <w:t xml:space="preserve">Thus, there will be no decompression errors due to the loss of </w:t>
      </w:r>
      <w:r w:rsidR="00DF3CCE">
        <w:rPr>
          <w:rFonts w:ascii="Times New Roman" w:hAnsi="Times New Roman" w:cs="Times New Roman"/>
          <w:sz w:val="20"/>
        </w:rPr>
        <w:t>CID setup</w:t>
      </w:r>
      <w:r w:rsidR="008139D2">
        <w:rPr>
          <w:rFonts w:ascii="Times New Roman" w:hAnsi="Times New Roman" w:cs="Times New Roman" w:hint="eastAsia"/>
          <w:sz w:val="20"/>
        </w:rPr>
        <w:t>.</w:t>
      </w:r>
      <w:r w:rsidR="00475B94" w:rsidRPr="00475B94">
        <w:t xml:space="preserve"> </w:t>
      </w:r>
      <w:r w:rsidR="00475B94" w:rsidRPr="00475B94">
        <w:rPr>
          <w:rFonts w:ascii="Times New Roman" w:hAnsi="Times New Roman" w:cs="Times New Roman"/>
          <w:sz w:val="20"/>
        </w:rPr>
        <w:t xml:space="preserve">In addition, CID </w:t>
      </w:r>
      <w:r w:rsidR="008501A6">
        <w:rPr>
          <w:rFonts w:ascii="Times New Roman" w:hAnsi="Times New Roman" w:cs="Times New Roman" w:hint="eastAsia"/>
          <w:sz w:val="20"/>
        </w:rPr>
        <w:t>damage</w:t>
      </w:r>
      <w:r w:rsidR="00475B94" w:rsidRPr="00475B94">
        <w:rPr>
          <w:rFonts w:ascii="Times New Roman" w:hAnsi="Times New Roman" w:cs="Times New Roman"/>
          <w:sz w:val="20"/>
        </w:rPr>
        <w:t xml:space="preserve"> does not</w:t>
      </w:r>
      <w:r w:rsidR="00475B94">
        <w:rPr>
          <w:rFonts w:ascii="Times New Roman" w:hAnsi="Times New Roman" w:cs="Times New Roman"/>
          <w:sz w:val="20"/>
        </w:rPr>
        <w:t xml:space="preserve"> occur during data transmission</w:t>
      </w:r>
      <w:r w:rsidR="00475B94">
        <w:rPr>
          <w:rFonts w:ascii="Times New Roman" w:hAnsi="Times New Roman" w:cs="Times New Roman" w:hint="eastAsia"/>
          <w:sz w:val="20"/>
        </w:rPr>
        <w:t xml:space="preserve">. </w:t>
      </w:r>
      <w:r w:rsidR="00DF3CCE">
        <w:rPr>
          <w:rFonts w:ascii="Times New Roman" w:hAnsi="Times New Roman" w:cs="Times New Roman"/>
          <w:sz w:val="20"/>
        </w:rPr>
        <w:t>Then</w:t>
      </w:r>
      <w:r w:rsidR="008139D2" w:rsidRPr="008139D2">
        <w:rPr>
          <w:rFonts w:ascii="Times New Roman" w:hAnsi="Times New Roman" w:cs="Times New Roman"/>
          <w:sz w:val="20"/>
        </w:rPr>
        <w:t xml:space="preserve">, </w:t>
      </w:r>
      <w:r w:rsidR="008501A6" w:rsidRPr="008501A6">
        <w:rPr>
          <w:rFonts w:ascii="Times New Roman" w:hAnsi="Times New Roman" w:cs="Times New Roman"/>
          <w:sz w:val="20"/>
        </w:rPr>
        <w:t>ACK/NACK indication is not necessary</w:t>
      </w:r>
      <w:r w:rsidR="009A6301">
        <w:rPr>
          <w:rFonts w:ascii="Times New Roman" w:hAnsi="Times New Roman" w:cs="Times New Roman" w:hint="eastAsia"/>
          <w:sz w:val="20"/>
        </w:rPr>
        <w:t>.</w:t>
      </w:r>
      <w:r w:rsidR="004A6222" w:rsidRPr="004A6222">
        <w:t xml:space="preserve"> </w:t>
      </w:r>
    </w:p>
    <w:p w:rsidR="001F5C52" w:rsidRPr="00D26E21" w:rsidRDefault="001F5C52" w:rsidP="00C9253B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  <w:bookmarkStart w:id="36" w:name="Proposal2"/>
      <w:bookmarkStart w:id="37" w:name="_Ref14425620"/>
      <w:bookmarkStart w:id="38" w:name="_Ref14850559"/>
      <w:r w:rsidRPr="00E40C64">
        <w:rPr>
          <w:rFonts w:ascii="Times New Roman" w:hAnsi="Times New Roman" w:cs="Times New Roman"/>
          <w:sz w:val="20"/>
        </w:rPr>
        <w:t xml:space="preserve">We set the feedback format as </w:t>
      </w:r>
      <w:r w:rsidR="00E84EAC">
        <w:rPr>
          <w:rFonts w:ascii="Times New Roman" w:hAnsi="Times New Roman" w:cs="Times New Roman"/>
          <w:sz w:val="20"/>
        </w:rPr>
        <w:t>in</w:t>
      </w:r>
      <w:r w:rsidR="00E84EAC">
        <w:rPr>
          <w:rFonts w:ascii="Times New Roman" w:hAnsi="Times New Roman" w:cs="Times New Roman" w:hint="eastAsia"/>
          <w:sz w:val="20"/>
        </w:rPr>
        <w:t xml:space="preserve"> </w:t>
      </w:r>
      <w:r w:rsidR="00381754" w:rsidRPr="00381754">
        <w:rPr>
          <w:rFonts w:ascii="Times New Roman" w:hAnsi="Times New Roman" w:cs="Times New Roman"/>
          <w:sz w:val="20"/>
          <w:szCs w:val="20"/>
        </w:rPr>
        <w:fldChar w:fldCharType="begin"/>
      </w:r>
      <w:r w:rsidR="00381754" w:rsidRPr="0038175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81754" w:rsidRPr="00381754">
        <w:rPr>
          <w:rFonts w:ascii="Times New Roman" w:hAnsi="Times New Roman" w:cs="Times New Roman" w:hint="eastAsia"/>
          <w:sz w:val="20"/>
          <w:szCs w:val="20"/>
        </w:rPr>
        <w:instrText>REF _Ref20641680 \h</w:instrText>
      </w:r>
      <w:r w:rsidR="00381754" w:rsidRPr="0038175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81754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381754" w:rsidRPr="00381754">
        <w:rPr>
          <w:rFonts w:ascii="Times New Roman" w:hAnsi="Times New Roman" w:cs="Times New Roman"/>
          <w:sz w:val="20"/>
          <w:szCs w:val="20"/>
        </w:rPr>
      </w:r>
      <w:r w:rsidR="00381754" w:rsidRPr="00381754">
        <w:rPr>
          <w:rFonts w:ascii="Times New Roman" w:hAnsi="Times New Roman" w:cs="Times New Roman"/>
          <w:sz w:val="20"/>
          <w:szCs w:val="20"/>
        </w:rPr>
        <w:fldChar w:fldCharType="separate"/>
      </w:r>
      <w:r w:rsidR="00381754" w:rsidRPr="00381754">
        <w:rPr>
          <w:rFonts w:ascii="Times New Roman" w:hAnsi="Times New Roman" w:cs="Times New Roman"/>
          <w:sz w:val="20"/>
          <w:szCs w:val="20"/>
        </w:rPr>
        <w:t>Figure 3</w:t>
      </w:r>
      <w:r w:rsidR="00381754" w:rsidRPr="00381754">
        <w:rPr>
          <w:rFonts w:ascii="Times New Roman" w:hAnsi="Times New Roman" w:cs="Times New Roman"/>
          <w:sz w:val="20"/>
          <w:szCs w:val="20"/>
        </w:rPr>
        <w:fldChar w:fldCharType="end"/>
      </w:r>
      <w:r w:rsidR="00EE50A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0361F" w:rsidRPr="00773899">
        <w:rPr>
          <w:rFonts w:ascii="Times New Roman" w:hAnsi="Times New Roman" w:cs="Times New Roman"/>
          <w:sz w:val="20"/>
        </w:rPr>
        <w:t xml:space="preserve">showing the one-octet payload of the PDCP control PDU </w:t>
      </w:r>
      <w:r w:rsidR="00A0361F">
        <w:rPr>
          <w:rFonts w:ascii="Times New Roman" w:hAnsi="Times New Roman" w:cs="Times New Roman"/>
          <w:sz w:val="20"/>
          <w:szCs w:val="20"/>
        </w:rPr>
        <w:lastRenderedPageBreak/>
        <w:t>(the PDCP control PDU header with D/C, PDU Type and R bits is reused from legacy format)</w:t>
      </w:r>
      <w:r w:rsidR="00D26E21">
        <w:rPr>
          <w:rFonts w:ascii="Times New Roman" w:hAnsi="Times New Roman" w:cs="Times New Roman" w:hint="eastAsia"/>
          <w:sz w:val="20"/>
          <w:szCs w:val="20"/>
        </w:rPr>
        <w:t>:</w:t>
      </w:r>
    </w:p>
    <w:p w:rsidR="00E40C64" w:rsidRPr="00A20800" w:rsidRDefault="00E40C64" w:rsidP="00C9253B">
      <w:pPr>
        <w:pStyle w:val="a8"/>
        <w:numPr>
          <w:ilvl w:val="0"/>
          <w:numId w:val="4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</w:rPr>
      </w:pPr>
      <w:r w:rsidRPr="00A20800">
        <w:rPr>
          <w:rFonts w:ascii="Times New Roman" w:hAnsi="Times New Roman" w:cs="Times New Roman" w:hint="eastAsia"/>
        </w:rPr>
        <w:t>CID</w:t>
      </w:r>
      <w:r w:rsidRPr="00A20800">
        <w:rPr>
          <w:rFonts w:ascii="Times New Roman" w:hAnsi="Times New Roman" w:cs="Times New Roman" w:hint="eastAsia"/>
        </w:rPr>
        <w:t>：</w:t>
      </w:r>
      <w:r w:rsidRPr="00A20800">
        <w:rPr>
          <w:rFonts w:ascii="Times New Roman" w:hAnsi="Times New Roman" w:cs="Times New Roman"/>
        </w:rPr>
        <w:t>Indicates which data stream a feedback corresponds to</w:t>
      </w:r>
      <w:r w:rsidR="0046578A" w:rsidRPr="00A20800">
        <w:rPr>
          <w:rFonts w:ascii="Times New Roman" w:hAnsi="Times New Roman" w:cs="Times New Roman" w:hint="eastAsia"/>
        </w:rPr>
        <w:t xml:space="preserve">. </w:t>
      </w:r>
      <w:r w:rsidR="0046578A" w:rsidRPr="00A20800">
        <w:rPr>
          <w:rFonts w:ascii="Times New Roman" w:hAnsi="Times New Roman" w:cs="Times New Roman"/>
        </w:rPr>
        <w:t xml:space="preserve">The length of the field is </w:t>
      </w:r>
      <w:r w:rsidR="008758F0">
        <w:rPr>
          <w:rFonts w:ascii="Times New Roman" w:hAnsi="Times New Roman" w:cs="Times New Roman" w:hint="eastAsia"/>
        </w:rPr>
        <w:t>7</w:t>
      </w:r>
      <w:r w:rsidR="0046578A" w:rsidRPr="00A20800">
        <w:rPr>
          <w:rFonts w:ascii="Times New Roman" w:hAnsi="Times New Roman" w:cs="Times New Roman"/>
        </w:rPr>
        <w:t xml:space="preserve"> bits</w:t>
      </w:r>
      <w:r w:rsidR="00F96D76" w:rsidRPr="00A20800">
        <w:rPr>
          <w:rFonts w:ascii="Times New Roman" w:hAnsi="Times New Roman" w:cs="Times New Roman" w:hint="eastAsia"/>
        </w:rPr>
        <w:t>;</w:t>
      </w:r>
    </w:p>
    <w:p w:rsidR="00A20800" w:rsidRPr="002F11D9" w:rsidRDefault="00F96D76" w:rsidP="00C9253B">
      <w:pPr>
        <w:pStyle w:val="a8"/>
        <w:numPr>
          <w:ilvl w:val="0"/>
          <w:numId w:val="4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</w:rPr>
      </w:pPr>
      <w:r w:rsidRPr="002F11D9">
        <w:rPr>
          <w:rFonts w:ascii="Times New Roman" w:hAnsi="Times New Roman" w:cs="Times New Roman" w:hint="eastAsia"/>
        </w:rPr>
        <w:t>R: is the reserved bit;</w:t>
      </w:r>
    </w:p>
    <w:p w:rsidR="00A20800" w:rsidRPr="00A20800" w:rsidRDefault="00916C1F" w:rsidP="00A20800">
      <w:pPr>
        <w:adjustRightInd w:val="0"/>
        <w:snapToGrid w:val="0"/>
        <w:spacing w:after="120"/>
        <w:jc w:val="center"/>
        <w:rPr>
          <w:rFonts w:ascii="Times New Roman" w:hAnsi="Times New Roman" w:cs="Times New Roman"/>
        </w:rPr>
      </w:pPr>
      <w:r>
        <w:object w:dxaOrig="5571" w:dyaOrig="1521">
          <v:shape id="_x0000_i1027" type="#_x0000_t75" style="width:277.8pt;height:76.65pt" o:ole="">
            <v:imagedata r:id="rId14" o:title=""/>
          </v:shape>
          <o:OLEObject Type="Embed" ProgID="Visio.Drawing.11" ShapeID="_x0000_i1027" DrawAspect="Content" ObjectID="_1631643065" r:id="rId15"/>
        </w:object>
      </w:r>
    </w:p>
    <w:p w:rsidR="00450B44" w:rsidRPr="00381754" w:rsidRDefault="00381754" w:rsidP="00381754">
      <w:pPr>
        <w:pStyle w:val="a9"/>
        <w:jc w:val="center"/>
        <w:rPr>
          <w:b/>
        </w:rPr>
      </w:pPr>
      <w:bookmarkStart w:id="39" w:name="_Ref20579724"/>
      <w:bookmarkStart w:id="40" w:name="_Ref20641680"/>
      <w:r w:rsidRPr="00381754">
        <w:rPr>
          <w:b/>
        </w:rPr>
        <w:t xml:space="preserve">Figure </w:t>
      </w:r>
      <w:r w:rsidRPr="00381754">
        <w:rPr>
          <w:b/>
        </w:rPr>
        <w:fldChar w:fldCharType="begin"/>
      </w:r>
      <w:r w:rsidRPr="00381754">
        <w:rPr>
          <w:b/>
        </w:rPr>
        <w:instrText xml:space="preserve"> SEQ Figure \* ARABIC </w:instrText>
      </w:r>
      <w:r w:rsidRPr="00381754">
        <w:rPr>
          <w:b/>
        </w:rPr>
        <w:fldChar w:fldCharType="separate"/>
      </w:r>
      <w:r w:rsidRPr="00381754">
        <w:rPr>
          <w:b/>
          <w:noProof/>
        </w:rPr>
        <w:t>3</w:t>
      </w:r>
      <w:r w:rsidRPr="00381754">
        <w:rPr>
          <w:b/>
        </w:rPr>
        <w:fldChar w:fldCharType="end"/>
      </w:r>
      <w:bookmarkEnd w:id="39"/>
      <w:bookmarkEnd w:id="40"/>
      <w:r w:rsidR="008F1D86" w:rsidRPr="00381754">
        <w:rPr>
          <w:rFonts w:hint="eastAsia"/>
          <w:b/>
          <w:lang w:eastAsia="zh-CN"/>
        </w:rPr>
        <w:t xml:space="preserve">: </w:t>
      </w:r>
      <w:r w:rsidR="00A47037" w:rsidRPr="00381754">
        <w:rPr>
          <w:rFonts w:hint="eastAsia"/>
          <w:b/>
          <w:lang w:eastAsia="zh-CN"/>
        </w:rPr>
        <w:t>F</w:t>
      </w:r>
      <w:r w:rsidR="00450B44" w:rsidRPr="00381754">
        <w:rPr>
          <w:rFonts w:hint="eastAsia"/>
          <w:b/>
        </w:rPr>
        <w:t>eedback</w:t>
      </w:r>
      <w:r w:rsidR="001F5C52" w:rsidRPr="00381754">
        <w:rPr>
          <w:rFonts w:hint="eastAsia"/>
          <w:b/>
        </w:rPr>
        <w:t xml:space="preserve"> format</w:t>
      </w:r>
    </w:p>
    <w:p w:rsidR="0046578A" w:rsidRPr="00E40C64" w:rsidRDefault="00045EDD" w:rsidP="00C9253B">
      <w:pPr>
        <w:pStyle w:val="a9"/>
        <w:jc w:val="both"/>
        <w:rPr>
          <w:b/>
          <w:szCs w:val="24"/>
        </w:rPr>
      </w:pPr>
      <w:bookmarkStart w:id="41" w:name="_Ref15890963"/>
      <w:bookmarkStart w:id="42" w:name="_Toc16693709"/>
      <w:bookmarkStart w:id="43" w:name="_Toc21030294"/>
      <w:r w:rsidRPr="00045EDD">
        <w:rPr>
          <w:b/>
        </w:rPr>
        <w:t xml:space="preserve">Proposal </w:t>
      </w:r>
      <w:r w:rsidRPr="00045EDD">
        <w:rPr>
          <w:b/>
        </w:rPr>
        <w:fldChar w:fldCharType="begin"/>
      </w:r>
      <w:r w:rsidRPr="00045EDD">
        <w:rPr>
          <w:b/>
        </w:rPr>
        <w:instrText xml:space="preserve"> SEQ Proposal \* ARABIC </w:instrText>
      </w:r>
      <w:r w:rsidRPr="00045EDD">
        <w:rPr>
          <w:b/>
        </w:rPr>
        <w:fldChar w:fldCharType="separate"/>
      </w:r>
      <w:r w:rsidRPr="00045EDD">
        <w:rPr>
          <w:b/>
          <w:noProof/>
        </w:rPr>
        <w:t>6</w:t>
      </w:r>
      <w:r w:rsidRPr="00045EDD">
        <w:rPr>
          <w:b/>
        </w:rPr>
        <w:fldChar w:fldCharType="end"/>
      </w:r>
      <w:r w:rsidR="0046578A" w:rsidRPr="00E222F0">
        <w:rPr>
          <w:b/>
          <w:szCs w:val="24"/>
        </w:rPr>
        <w:t>:</w:t>
      </w:r>
      <w:r w:rsidR="0046578A" w:rsidRPr="00773899">
        <w:rPr>
          <w:b/>
          <w:szCs w:val="24"/>
        </w:rPr>
        <w:t xml:space="preserve"> Feedback</w:t>
      </w:r>
      <w:r w:rsidR="0046578A" w:rsidRPr="00E40C64">
        <w:rPr>
          <w:b/>
          <w:szCs w:val="24"/>
        </w:rPr>
        <w:t xml:space="preserve"> </w:t>
      </w:r>
      <w:r w:rsidR="0046578A">
        <w:rPr>
          <w:rFonts w:hint="eastAsia"/>
          <w:b/>
          <w:szCs w:val="24"/>
        </w:rPr>
        <w:t>formats include CID</w:t>
      </w:r>
      <w:r w:rsidR="00221D11">
        <w:rPr>
          <w:rFonts w:hint="eastAsia"/>
          <w:b/>
          <w:szCs w:val="24"/>
        </w:rPr>
        <w:t>, R</w:t>
      </w:r>
      <w:r w:rsidR="0046578A" w:rsidRPr="00E40C64">
        <w:rPr>
          <w:b/>
          <w:szCs w:val="24"/>
        </w:rPr>
        <w:t>.</w:t>
      </w:r>
      <w:bookmarkEnd w:id="41"/>
      <w:bookmarkEnd w:id="42"/>
      <w:bookmarkEnd w:id="43"/>
    </w:p>
    <w:bookmarkEnd w:id="36"/>
    <w:bookmarkEnd w:id="37"/>
    <w:bookmarkEnd w:id="38"/>
    <w:p w:rsidR="00A70DCD" w:rsidRPr="00E40C64" w:rsidRDefault="00A70DCD" w:rsidP="00020195">
      <w:pPr>
        <w:pStyle w:val="1"/>
        <w:spacing w:before="0"/>
        <w:jc w:val="both"/>
      </w:pPr>
      <w:r w:rsidRPr="00E40C64">
        <w:t>Conclusion</w:t>
      </w:r>
    </w:p>
    <w:p w:rsidR="00F03483" w:rsidRDefault="00A70DCD" w:rsidP="00F03483">
      <w:pPr>
        <w:pStyle w:val="a0"/>
        <w:adjustRightInd w:val="0"/>
        <w:snapToGrid w:val="0"/>
        <w:rPr>
          <w:noProof/>
        </w:rPr>
      </w:pPr>
      <w:r w:rsidRPr="00E40C64">
        <w:t xml:space="preserve">We made the following </w:t>
      </w:r>
      <w:r w:rsidRPr="00E40C64">
        <w:rPr>
          <w:rFonts w:eastAsiaTheme="minorEastAsia" w:hint="eastAsia"/>
          <w:lang w:eastAsia="zh-CN"/>
        </w:rPr>
        <w:t>proposal</w:t>
      </w:r>
      <w:r w:rsidR="0054282B">
        <w:rPr>
          <w:rFonts w:eastAsiaTheme="minorEastAsia" w:hint="eastAsia"/>
          <w:lang w:eastAsia="zh-CN"/>
        </w:rPr>
        <w:t>s</w:t>
      </w:r>
      <w:r w:rsidRPr="00E40C64">
        <w:t>:</w:t>
      </w:r>
      <w:bookmarkStart w:id="44" w:name="_GoBack"/>
      <w:bookmarkEnd w:id="44"/>
      <w:r w:rsidR="00D27EEA" w:rsidRPr="00EE274E">
        <w:rPr>
          <w:rStyle w:val="af0"/>
          <w:b/>
          <w:noProof/>
        </w:rPr>
        <w:fldChar w:fldCharType="begin"/>
      </w:r>
      <w:r w:rsidR="00D27EEA" w:rsidRPr="00EE274E">
        <w:rPr>
          <w:rStyle w:val="af0"/>
          <w:b/>
          <w:noProof/>
        </w:rPr>
        <w:instrText xml:space="preserve"> REF _Ref16666583 \h </w:instrText>
      </w:r>
      <w:r w:rsidR="008A7B83" w:rsidRPr="00EE274E">
        <w:rPr>
          <w:rStyle w:val="af0"/>
          <w:b/>
          <w:noProof/>
        </w:rPr>
        <w:instrText xml:space="preserve"> \* MERGEFORMAT </w:instrText>
      </w:r>
      <w:r w:rsidR="00D27EEA" w:rsidRPr="00EE274E">
        <w:rPr>
          <w:rStyle w:val="af0"/>
          <w:b/>
          <w:noProof/>
        </w:rPr>
      </w:r>
      <w:r w:rsidR="00D27EEA" w:rsidRPr="00EE274E">
        <w:rPr>
          <w:rStyle w:val="af0"/>
          <w:b/>
          <w:noProof/>
        </w:rPr>
        <w:fldChar w:fldCharType="end"/>
      </w:r>
      <w:r w:rsidR="008A7B83" w:rsidRPr="00EE274E">
        <w:rPr>
          <w:rStyle w:val="af0"/>
          <w:rFonts w:asciiTheme="minorHAnsi" w:hAnsiTheme="minorHAnsi" w:cstheme="minorBidi"/>
          <w:b/>
          <w:noProof/>
          <w:sz w:val="21"/>
          <w:szCs w:val="22"/>
        </w:rPr>
        <w:fldChar w:fldCharType="begin"/>
      </w:r>
      <w:r w:rsidR="008A7B83" w:rsidRPr="00EE274E">
        <w:rPr>
          <w:rStyle w:val="af0"/>
          <w:b/>
          <w:noProof/>
        </w:rPr>
        <w:instrText xml:space="preserve"> TOC \n \h \z \c "Proposal" </w:instrText>
      </w:r>
      <w:r w:rsidR="008A7B83" w:rsidRPr="00EE274E">
        <w:rPr>
          <w:rStyle w:val="af0"/>
          <w:rFonts w:asciiTheme="minorHAnsi" w:hAnsiTheme="minorHAnsi" w:cstheme="minorBidi"/>
          <w:b/>
          <w:noProof/>
          <w:sz w:val="21"/>
          <w:szCs w:val="22"/>
        </w:rPr>
        <w:fldChar w:fldCharType="separate"/>
      </w:r>
    </w:p>
    <w:p w:rsidR="00F03483" w:rsidRDefault="00F03483">
      <w:pPr>
        <w:pStyle w:val="af"/>
        <w:tabs>
          <w:tab w:val="right" w:leader="dot" w:pos="8296"/>
        </w:tabs>
        <w:rPr>
          <w:noProof/>
        </w:rPr>
      </w:pPr>
      <w:hyperlink w:anchor="_Toc21030289" w:history="1">
        <w:r w:rsidRPr="005D59BC">
          <w:rPr>
            <w:rStyle w:val="af0"/>
            <w:b/>
            <w:noProof/>
          </w:rPr>
          <w:t>Proposal 1: The Ethernet header compression does not handle Ethernet frames with Length field.</w:t>
        </w:r>
      </w:hyperlink>
    </w:p>
    <w:p w:rsidR="00F03483" w:rsidRDefault="00F03483">
      <w:pPr>
        <w:pStyle w:val="af"/>
        <w:tabs>
          <w:tab w:val="right" w:leader="dot" w:pos="8296"/>
        </w:tabs>
        <w:rPr>
          <w:noProof/>
        </w:rPr>
      </w:pPr>
      <w:hyperlink w:anchor="_Toc21030290" w:history="1">
        <w:r w:rsidRPr="005D59BC">
          <w:rPr>
            <w:rStyle w:val="af0"/>
            <w:b/>
            <w:noProof/>
          </w:rPr>
          <w:t>Proposal 2: The Ethernet header compression supports exceptions handling for skipping compression of unexpected formats.</w:t>
        </w:r>
      </w:hyperlink>
    </w:p>
    <w:p w:rsidR="00F03483" w:rsidRDefault="00F03483">
      <w:pPr>
        <w:pStyle w:val="af"/>
        <w:tabs>
          <w:tab w:val="right" w:leader="dot" w:pos="8296"/>
        </w:tabs>
        <w:rPr>
          <w:noProof/>
        </w:rPr>
      </w:pPr>
      <w:hyperlink w:anchor="_Toc21030291" w:history="1">
        <w:r w:rsidRPr="005D59BC">
          <w:rPr>
            <w:rStyle w:val="af0"/>
            <w:b/>
            <w:noProof/>
          </w:rPr>
          <w:t>Proposal 3: PDCP control PDU is used to configure the compression context.</w:t>
        </w:r>
      </w:hyperlink>
    </w:p>
    <w:p w:rsidR="00F03483" w:rsidRDefault="00F03483">
      <w:pPr>
        <w:pStyle w:val="af"/>
        <w:tabs>
          <w:tab w:val="right" w:leader="dot" w:pos="8296"/>
        </w:tabs>
        <w:rPr>
          <w:noProof/>
        </w:rPr>
      </w:pPr>
      <w:hyperlink w:anchor="_Toc21030292" w:history="1">
        <w:r w:rsidRPr="005D59BC">
          <w:rPr>
            <w:rStyle w:val="af0"/>
            <w:rFonts w:ascii="Times New Roman" w:hAnsi="Times New Roman" w:cs="Times New Roman"/>
            <w:b/>
            <w:noProof/>
          </w:rPr>
          <w:t>Proposal 4</w:t>
        </w:r>
        <w:r w:rsidRPr="005D59BC">
          <w:rPr>
            <w:rStyle w:val="af0"/>
            <w:rFonts w:ascii="Times New Roman" w:eastAsia="宋体" w:hAnsi="Times New Roman" w:cs="Times New Roman"/>
            <w:b/>
            <w:bCs/>
            <w:iCs/>
            <w:noProof/>
            <w:kern w:val="0"/>
            <w:lang w:val="en-GB" w:eastAsia="en-US"/>
          </w:rPr>
          <w:t>:</w:t>
        </w:r>
        <w:r w:rsidRPr="005D59BC">
          <w:rPr>
            <w:rStyle w:val="af0"/>
            <w:rFonts w:ascii="Times New Roman" w:hAnsi="Times New Roman" w:cs="Times New Roman"/>
            <w:b/>
            <w:noProof/>
          </w:rPr>
          <w:t xml:space="preserve"> PDCP control PDU formats include: CID, R, full header.</w:t>
        </w:r>
      </w:hyperlink>
    </w:p>
    <w:p w:rsidR="00F03483" w:rsidRDefault="00F03483">
      <w:pPr>
        <w:pStyle w:val="af"/>
        <w:tabs>
          <w:tab w:val="right" w:leader="dot" w:pos="8296"/>
        </w:tabs>
        <w:rPr>
          <w:noProof/>
        </w:rPr>
      </w:pPr>
      <w:hyperlink w:anchor="_Toc21030293" w:history="1">
        <w:r w:rsidRPr="005D59BC">
          <w:rPr>
            <w:rStyle w:val="af0"/>
            <w:b/>
            <w:noProof/>
          </w:rPr>
          <w:t>Proposal 5: Define two states in header compression in IIoT: IR and CS.</w:t>
        </w:r>
      </w:hyperlink>
    </w:p>
    <w:p w:rsidR="00F03483" w:rsidRDefault="00F03483">
      <w:pPr>
        <w:pStyle w:val="af"/>
        <w:tabs>
          <w:tab w:val="right" w:leader="dot" w:pos="8296"/>
        </w:tabs>
        <w:rPr>
          <w:noProof/>
        </w:rPr>
      </w:pPr>
      <w:hyperlink w:anchor="_Toc21030294" w:history="1">
        <w:r w:rsidRPr="005D59BC">
          <w:rPr>
            <w:rStyle w:val="af0"/>
            <w:b/>
            <w:noProof/>
          </w:rPr>
          <w:t>Proposal 6: Feedback formats include CID, R.</w:t>
        </w:r>
      </w:hyperlink>
    </w:p>
    <w:p w:rsidR="00FB1A2D" w:rsidRPr="00E40C64" w:rsidRDefault="008A7B83" w:rsidP="003E78EC">
      <w:pPr>
        <w:pStyle w:val="1"/>
        <w:adjustRightInd w:val="0"/>
        <w:snapToGrid w:val="0"/>
        <w:jc w:val="both"/>
      </w:pPr>
      <w:r w:rsidRPr="00EE274E">
        <w:rPr>
          <w:rStyle w:val="af0"/>
          <w:rFonts w:eastAsiaTheme="minorEastAsia"/>
          <w:bCs w:val="0"/>
          <w:noProof/>
          <w:kern w:val="2"/>
        </w:rPr>
        <w:fldChar w:fldCharType="end"/>
      </w:r>
      <w:r w:rsidR="00FB1A2D" w:rsidRPr="00E40C64">
        <w:rPr>
          <w:rFonts w:hint="eastAsia"/>
        </w:rPr>
        <w:t>Reference</w:t>
      </w:r>
    </w:p>
    <w:p w:rsidR="001A32CE" w:rsidRDefault="001A32CE" w:rsidP="001A32CE">
      <w:pPr>
        <w:pStyle w:val="a8"/>
        <w:numPr>
          <w:ilvl w:val="0"/>
          <w:numId w:val="10"/>
        </w:numPr>
        <w:ind w:firstLineChars="0"/>
        <w:rPr>
          <w:rFonts w:ascii="Times New Roman" w:hAnsi="Times New Roman" w:cs="Times New Roman"/>
          <w:sz w:val="20"/>
        </w:rPr>
      </w:pPr>
      <w:bookmarkStart w:id="45" w:name="_Ref16496706"/>
      <w:bookmarkStart w:id="46" w:name="_Ref6562900"/>
      <w:bookmarkStart w:id="47" w:name="_Ref14095554"/>
      <w:bookmarkStart w:id="48" w:name="_Ref14095797"/>
      <w:bookmarkStart w:id="49" w:name="_Ref14438522"/>
      <w:r w:rsidRPr="00E40C64">
        <w:rPr>
          <w:rFonts w:ascii="Times New Roman" w:hAnsi="Times New Roman" w:cs="Times New Roman"/>
          <w:sz w:val="20"/>
        </w:rPr>
        <w:t>3GPP TR 38.825 V100. Study on NR Industrial Internet of Things (IoT).</w:t>
      </w:r>
      <w:bookmarkEnd w:id="45"/>
    </w:p>
    <w:p w:rsidR="00BD4841" w:rsidRDefault="00BD4841" w:rsidP="00BD4841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bookmarkStart w:id="50" w:name="_Ref4505405"/>
      <w:bookmarkStart w:id="51" w:name="_Ref4512479"/>
      <w:r>
        <w:rPr>
          <w:rFonts w:eastAsiaTheme="minorEastAsia" w:hint="eastAsia"/>
          <w:lang w:eastAsia="zh-CN"/>
        </w:rPr>
        <w:t xml:space="preserve">R2-1900841, </w:t>
      </w:r>
      <w:r w:rsidRPr="00164F5B">
        <w:rPr>
          <w:rFonts w:eastAsiaTheme="minorEastAsia"/>
          <w:lang w:eastAsia="zh-CN"/>
        </w:rPr>
        <w:t>Ethernet MAC header compression</w:t>
      </w:r>
      <w:r>
        <w:rPr>
          <w:rFonts w:eastAsiaTheme="minorEastAsia" w:hint="eastAsia"/>
          <w:lang w:eastAsia="zh-CN"/>
        </w:rPr>
        <w:t xml:space="preserve">, </w:t>
      </w:r>
      <w:r w:rsidRPr="00164F5B">
        <w:rPr>
          <w:rFonts w:eastAsiaTheme="minorEastAsia"/>
          <w:lang w:eastAsia="zh-CN"/>
        </w:rPr>
        <w:t>vivo</w:t>
      </w:r>
      <w:r>
        <w:rPr>
          <w:rFonts w:eastAsiaTheme="minorEastAsia" w:hint="eastAsia"/>
          <w:lang w:eastAsia="zh-CN"/>
        </w:rPr>
        <w:t xml:space="preserve">, </w:t>
      </w:r>
      <w:r w:rsidRPr="00164F5B">
        <w:rPr>
          <w:rFonts w:eastAsiaTheme="minorEastAsia"/>
          <w:lang w:eastAsia="zh-CN"/>
        </w:rPr>
        <w:t>3GPP TSG-RAN WG2 Meeting #105</w:t>
      </w:r>
      <w:r w:rsidRPr="00164F5B">
        <w:rPr>
          <w:rFonts w:eastAsiaTheme="minorEastAsia" w:hint="eastAsia"/>
          <w:lang w:eastAsia="zh-CN"/>
        </w:rPr>
        <w:t xml:space="preserve">, </w:t>
      </w:r>
      <w:r w:rsidRPr="00164F5B">
        <w:rPr>
          <w:rFonts w:eastAsiaTheme="minorEastAsia"/>
          <w:lang w:eastAsia="zh-CN"/>
        </w:rPr>
        <w:t>Athens, Greece, 25</w:t>
      </w:r>
      <w:r w:rsidRPr="00164F5B">
        <w:rPr>
          <w:rFonts w:eastAsiaTheme="minorEastAsia" w:hint="eastAsia"/>
          <w:vertAlign w:val="superscript"/>
          <w:lang w:eastAsia="zh-CN"/>
        </w:rPr>
        <w:t>th</w:t>
      </w:r>
      <w:r>
        <w:rPr>
          <w:rFonts w:eastAsiaTheme="minorEastAsia" w:hint="eastAsia"/>
          <w:lang w:eastAsia="zh-CN"/>
        </w:rPr>
        <w:t xml:space="preserve"> </w:t>
      </w:r>
      <w:r w:rsidRPr="00164F5B">
        <w:rPr>
          <w:rFonts w:eastAsiaTheme="minorEastAsia"/>
          <w:lang w:eastAsia="zh-CN"/>
        </w:rPr>
        <w:t xml:space="preserve">February </w:t>
      </w:r>
      <w:r>
        <w:rPr>
          <w:rFonts w:eastAsiaTheme="minorEastAsia"/>
          <w:lang w:eastAsia="zh-CN"/>
        </w:rPr>
        <w:t>–</w:t>
      </w:r>
      <w:r w:rsidRPr="00164F5B">
        <w:rPr>
          <w:rFonts w:eastAsiaTheme="minorEastAsia"/>
          <w:lang w:eastAsia="zh-CN"/>
        </w:rPr>
        <w:t xml:space="preserve"> 1</w:t>
      </w:r>
      <w:r w:rsidRPr="00164F5B">
        <w:rPr>
          <w:rFonts w:eastAsiaTheme="minorEastAsia" w:hint="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</w:t>
      </w:r>
      <w:r w:rsidRPr="00164F5B">
        <w:rPr>
          <w:rFonts w:eastAsiaTheme="minorEastAsia"/>
          <w:lang w:eastAsia="zh-CN"/>
        </w:rPr>
        <w:t>March 2019</w:t>
      </w:r>
      <w:r>
        <w:rPr>
          <w:rFonts w:eastAsiaTheme="minorEastAsia" w:hint="eastAsia"/>
          <w:lang w:eastAsia="zh-CN"/>
        </w:rPr>
        <w:t>;</w:t>
      </w:r>
      <w:bookmarkStart w:id="52" w:name="_Ref4509304"/>
      <w:bookmarkEnd w:id="50"/>
      <w:bookmarkEnd w:id="51"/>
      <w:r w:rsidRPr="003C620A">
        <w:rPr>
          <w:rFonts w:eastAsiaTheme="minorEastAsia" w:hint="eastAsia"/>
          <w:lang w:eastAsia="zh-CN"/>
        </w:rPr>
        <w:t xml:space="preserve"> </w:t>
      </w:r>
      <w:bookmarkStart w:id="53" w:name="_Ref4513259"/>
      <w:bookmarkEnd w:id="52"/>
      <w:bookmarkEnd w:id="53"/>
    </w:p>
    <w:bookmarkEnd w:id="46"/>
    <w:bookmarkEnd w:id="47"/>
    <w:bookmarkEnd w:id="48"/>
    <w:bookmarkEnd w:id="49"/>
    <w:p w:rsidR="00262D94" w:rsidRPr="00E40C64" w:rsidRDefault="00262D94" w:rsidP="001F12FD">
      <w:pPr>
        <w:widowControl/>
        <w:tabs>
          <w:tab w:val="center" w:pos="4536"/>
          <w:tab w:val="right" w:pos="9072"/>
        </w:tabs>
        <w:jc w:val="left"/>
      </w:pPr>
    </w:p>
    <w:sectPr w:rsidR="00262D94" w:rsidRPr="00E40C64"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C5D" w:rsidRDefault="00681C5D" w:rsidP="001F12FD">
      <w:r>
        <w:separator/>
      </w:r>
    </w:p>
  </w:endnote>
  <w:endnote w:type="continuationSeparator" w:id="0">
    <w:p w:rsidR="00681C5D" w:rsidRDefault="00681C5D" w:rsidP="001F1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12B" w:rsidRPr="00F40438" w:rsidRDefault="00AF7EBB">
    <w:pPr>
      <w:pStyle w:val="a5"/>
      <w:rPr>
        <w:rFonts w:ascii="Times New Roman" w:hAnsi="Times New Roman" w:cs="Times New Roman"/>
      </w:rPr>
    </w:pPr>
    <w:r w:rsidRPr="00AF7EBB">
      <w:rPr>
        <w:rFonts w:ascii="Times New Roman" w:hAnsi="Times New Roman" w:cs="Times New Roman"/>
      </w:rPr>
      <w:t>R2-1912210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C5D" w:rsidRDefault="00681C5D" w:rsidP="001F12FD">
      <w:r>
        <w:separator/>
      </w:r>
    </w:p>
  </w:footnote>
  <w:footnote w:type="continuationSeparator" w:id="0">
    <w:p w:rsidR="00681C5D" w:rsidRDefault="00681C5D" w:rsidP="001F1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55C8"/>
    <w:multiLevelType w:val="multilevel"/>
    <w:tmpl w:val="03D355C8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932AC5"/>
    <w:multiLevelType w:val="hybridMultilevel"/>
    <w:tmpl w:val="3EA23E42"/>
    <w:lvl w:ilvl="0" w:tplc="BE740A42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256E9F"/>
    <w:multiLevelType w:val="multilevel"/>
    <w:tmpl w:val="0D256E9F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2BC7AE6"/>
    <w:multiLevelType w:val="hybridMultilevel"/>
    <w:tmpl w:val="5B60C7A0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C73744"/>
    <w:multiLevelType w:val="hybridMultilevel"/>
    <w:tmpl w:val="F450559C"/>
    <w:lvl w:ilvl="0" w:tplc="BE740A42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1B4C87"/>
    <w:multiLevelType w:val="hybridMultilevel"/>
    <w:tmpl w:val="CEFC5A56"/>
    <w:lvl w:ilvl="0" w:tplc="BE740A42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7C162C6"/>
    <w:multiLevelType w:val="hybridMultilevel"/>
    <w:tmpl w:val="446E9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037B2E"/>
    <w:multiLevelType w:val="hybridMultilevel"/>
    <w:tmpl w:val="E36EA422"/>
    <w:lvl w:ilvl="0" w:tplc="BE740A42">
      <w:start w:val="1"/>
      <w:numFmt w:val="bullet"/>
      <w:lvlText w:val="−"/>
      <w:lvlJc w:val="left"/>
      <w:pPr>
        <w:ind w:left="84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50516B46"/>
    <w:multiLevelType w:val="hybridMultilevel"/>
    <w:tmpl w:val="311A10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09064D6"/>
    <w:multiLevelType w:val="hybridMultilevel"/>
    <w:tmpl w:val="F2A2CC1C"/>
    <w:lvl w:ilvl="0" w:tplc="BE740A42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66F2AD1"/>
    <w:multiLevelType w:val="hybridMultilevel"/>
    <w:tmpl w:val="ABA2F458"/>
    <w:lvl w:ilvl="0" w:tplc="D4D6AFB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CDC2D36"/>
    <w:multiLevelType w:val="hybridMultilevel"/>
    <w:tmpl w:val="48F8B944"/>
    <w:lvl w:ilvl="0" w:tplc="BE740A42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F2E3167"/>
    <w:multiLevelType w:val="hybridMultilevel"/>
    <w:tmpl w:val="CCE61A92"/>
    <w:lvl w:ilvl="0" w:tplc="BE740A42">
      <w:start w:val="1"/>
      <w:numFmt w:val="bullet"/>
      <w:lvlText w:val="−"/>
      <w:lvlJc w:val="left"/>
      <w:pPr>
        <w:ind w:left="84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0EC0287"/>
    <w:multiLevelType w:val="hybridMultilevel"/>
    <w:tmpl w:val="5012193A"/>
    <w:lvl w:ilvl="0" w:tplc="BE740A42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8803DF9"/>
    <w:multiLevelType w:val="hybridMultilevel"/>
    <w:tmpl w:val="71D434B2"/>
    <w:lvl w:ilvl="0" w:tplc="BE740A42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9157"/>
        </w:tabs>
        <w:ind w:left="-9157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-9336"/>
        </w:tabs>
        <w:ind w:left="-93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16"/>
        </w:tabs>
        <w:ind w:left="-86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896"/>
        </w:tabs>
        <w:ind w:left="-78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176"/>
        </w:tabs>
        <w:ind w:left="-71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56"/>
        </w:tabs>
        <w:ind w:left="-6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36"/>
        </w:tabs>
        <w:ind w:left="-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16"/>
        </w:tabs>
        <w:ind w:left="-50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96"/>
        </w:tabs>
        <w:ind w:left="-4296" w:hanging="360"/>
      </w:pPr>
      <w:rPr>
        <w:rFonts w:ascii="Wingdings" w:hAnsi="Wingdings" w:hint="default"/>
      </w:rPr>
    </w:lvl>
  </w:abstractNum>
  <w:abstractNum w:abstractNumId="16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754A7B39"/>
    <w:multiLevelType w:val="hybridMultilevel"/>
    <w:tmpl w:val="19FE736E"/>
    <w:lvl w:ilvl="0" w:tplc="BE740A42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num w:numId="1">
    <w:abstractNumId w:val="18"/>
  </w:num>
  <w:num w:numId="2">
    <w:abstractNumId w:val="15"/>
  </w:num>
  <w:num w:numId="3">
    <w:abstractNumId w:val="16"/>
  </w:num>
  <w:num w:numId="4">
    <w:abstractNumId w:val="2"/>
  </w:num>
  <w:num w:numId="5">
    <w:abstractNumId w:val="8"/>
  </w:num>
  <w:num w:numId="6">
    <w:abstractNumId w:val="12"/>
  </w:num>
  <w:num w:numId="7">
    <w:abstractNumId w:val="7"/>
  </w:num>
  <w:num w:numId="8">
    <w:abstractNumId w:val="14"/>
  </w:num>
  <w:num w:numId="9">
    <w:abstractNumId w:val="17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5"/>
  </w:num>
  <w:num w:numId="17">
    <w:abstractNumId w:val="18"/>
  </w:num>
  <w:num w:numId="18">
    <w:abstractNumId w:val="18"/>
  </w:num>
  <w:num w:numId="19">
    <w:abstractNumId w:val="10"/>
  </w:num>
  <w:num w:numId="20">
    <w:abstractNumId w:val="11"/>
  </w:num>
  <w:num w:numId="21">
    <w:abstractNumId w:val="18"/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CE5"/>
    <w:rsid w:val="00000BA6"/>
    <w:rsid w:val="000026D2"/>
    <w:rsid w:val="0000452A"/>
    <w:rsid w:val="00004B10"/>
    <w:rsid w:val="00007828"/>
    <w:rsid w:val="00016101"/>
    <w:rsid w:val="00020195"/>
    <w:rsid w:val="000207EC"/>
    <w:rsid w:val="00021952"/>
    <w:rsid w:val="0002355B"/>
    <w:rsid w:val="00023930"/>
    <w:rsid w:val="000244DB"/>
    <w:rsid w:val="00024DE3"/>
    <w:rsid w:val="000401CC"/>
    <w:rsid w:val="00045EDD"/>
    <w:rsid w:val="00047F7A"/>
    <w:rsid w:val="000526C6"/>
    <w:rsid w:val="00055E0F"/>
    <w:rsid w:val="000569D9"/>
    <w:rsid w:val="000839BD"/>
    <w:rsid w:val="00085FF7"/>
    <w:rsid w:val="00086312"/>
    <w:rsid w:val="000869EF"/>
    <w:rsid w:val="00087D1C"/>
    <w:rsid w:val="00090686"/>
    <w:rsid w:val="00090C09"/>
    <w:rsid w:val="00093C5F"/>
    <w:rsid w:val="00095B0B"/>
    <w:rsid w:val="000968E0"/>
    <w:rsid w:val="000A0780"/>
    <w:rsid w:val="000A1237"/>
    <w:rsid w:val="000A489E"/>
    <w:rsid w:val="000A6F84"/>
    <w:rsid w:val="000B1ABC"/>
    <w:rsid w:val="000B6ECF"/>
    <w:rsid w:val="000B6FCA"/>
    <w:rsid w:val="000C4FCC"/>
    <w:rsid w:val="000D0AB5"/>
    <w:rsid w:val="000D21E1"/>
    <w:rsid w:val="000E53B7"/>
    <w:rsid w:val="000F029B"/>
    <w:rsid w:val="000F418B"/>
    <w:rsid w:val="0010078D"/>
    <w:rsid w:val="00113043"/>
    <w:rsid w:val="001164C7"/>
    <w:rsid w:val="00116DF5"/>
    <w:rsid w:val="001264D8"/>
    <w:rsid w:val="001318D7"/>
    <w:rsid w:val="00131F63"/>
    <w:rsid w:val="00134382"/>
    <w:rsid w:val="00136427"/>
    <w:rsid w:val="00137B99"/>
    <w:rsid w:val="00142F0B"/>
    <w:rsid w:val="001432C8"/>
    <w:rsid w:val="001467F5"/>
    <w:rsid w:val="0015303D"/>
    <w:rsid w:val="001566D2"/>
    <w:rsid w:val="00166B99"/>
    <w:rsid w:val="001676EC"/>
    <w:rsid w:val="00167C1D"/>
    <w:rsid w:val="001739E0"/>
    <w:rsid w:val="00175399"/>
    <w:rsid w:val="00175C8B"/>
    <w:rsid w:val="001774F0"/>
    <w:rsid w:val="001878AF"/>
    <w:rsid w:val="00187CC6"/>
    <w:rsid w:val="00187F58"/>
    <w:rsid w:val="00193F7A"/>
    <w:rsid w:val="0019676E"/>
    <w:rsid w:val="001A0396"/>
    <w:rsid w:val="001A2FFB"/>
    <w:rsid w:val="001A32CE"/>
    <w:rsid w:val="001B7447"/>
    <w:rsid w:val="001C1DA7"/>
    <w:rsid w:val="001C3FA9"/>
    <w:rsid w:val="001C4EAB"/>
    <w:rsid w:val="001C67D9"/>
    <w:rsid w:val="001D297F"/>
    <w:rsid w:val="001D421A"/>
    <w:rsid w:val="001E2990"/>
    <w:rsid w:val="001E373D"/>
    <w:rsid w:val="001E5A6C"/>
    <w:rsid w:val="001E7D87"/>
    <w:rsid w:val="001F12FD"/>
    <w:rsid w:val="001F170E"/>
    <w:rsid w:val="001F4F7D"/>
    <w:rsid w:val="001F585A"/>
    <w:rsid w:val="001F5C52"/>
    <w:rsid w:val="001F6040"/>
    <w:rsid w:val="00202CE5"/>
    <w:rsid w:val="00212D5E"/>
    <w:rsid w:val="0021562A"/>
    <w:rsid w:val="00216ECB"/>
    <w:rsid w:val="00221D11"/>
    <w:rsid w:val="00225278"/>
    <w:rsid w:val="00231553"/>
    <w:rsid w:val="00235CBB"/>
    <w:rsid w:val="00240AC6"/>
    <w:rsid w:val="00242689"/>
    <w:rsid w:val="002513C4"/>
    <w:rsid w:val="00253876"/>
    <w:rsid w:val="00253E8F"/>
    <w:rsid w:val="00254E07"/>
    <w:rsid w:val="00257DC5"/>
    <w:rsid w:val="00260D15"/>
    <w:rsid w:val="00262D94"/>
    <w:rsid w:val="002668EB"/>
    <w:rsid w:val="0027455A"/>
    <w:rsid w:val="002747D0"/>
    <w:rsid w:val="00283869"/>
    <w:rsid w:val="002922DA"/>
    <w:rsid w:val="002954B7"/>
    <w:rsid w:val="002A0CBD"/>
    <w:rsid w:val="002A552D"/>
    <w:rsid w:val="002B1C7A"/>
    <w:rsid w:val="002B40AE"/>
    <w:rsid w:val="002C1441"/>
    <w:rsid w:val="002C3984"/>
    <w:rsid w:val="002C482D"/>
    <w:rsid w:val="002C6F64"/>
    <w:rsid w:val="002D2B56"/>
    <w:rsid w:val="002D4558"/>
    <w:rsid w:val="002E5130"/>
    <w:rsid w:val="002E5DC3"/>
    <w:rsid w:val="002E7C83"/>
    <w:rsid w:val="002F11D9"/>
    <w:rsid w:val="002F679C"/>
    <w:rsid w:val="002F6C9B"/>
    <w:rsid w:val="00311516"/>
    <w:rsid w:val="00313D62"/>
    <w:rsid w:val="00315A59"/>
    <w:rsid w:val="00315C22"/>
    <w:rsid w:val="00316841"/>
    <w:rsid w:val="00324D9C"/>
    <w:rsid w:val="00326033"/>
    <w:rsid w:val="00331509"/>
    <w:rsid w:val="00332764"/>
    <w:rsid w:val="00333E12"/>
    <w:rsid w:val="003362A9"/>
    <w:rsid w:val="00343C1D"/>
    <w:rsid w:val="0034451E"/>
    <w:rsid w:val="0034476D"/>
    <w:rsid w:val="00345F8F"/>
    <w:rsid w:val="003569E5"/>
    <w:rsid w:val="003657BD"/>
    <w:rsid w:val="00367FE7"/>
    <w:rsid w:val="00373048"/>
    <w:rsid w:val="003741C6"/>
    <w:rsid w:val="00381754"/>
    <w:rsid w:val="003856C9"/>
    <w:rsid w:val="00390F56"/>
    <w:rsid w:val="00397374"/>
    <w:rsid w:val="003A3FF3"/>
    <w:rsid w:val="003A5DD0"/>
    <w:rsid w:val="003B1B7F"/>
    <w:rsid w:val="003B633F"/>
    <w:rsid w:val="003D57C0"/>
    <w:rsid w:val="003D5F64"/>
    <w:rsid w:val="003D7CBA"/>
    <w:rsid w:val="003E39E0"/>
    <w:rsid w:val="003E3C70"/>
    <w:rsid w:val="003E5524"/>
    <w:rsid w:val="003E78EC"/>
    <w:rsid w:val="003F04D1"/>
    <w:rsid w:val="004045AA"/>
    <w:rsid w:val="00404853"/>
    <w:rsid w:val="00411969"/>
    <w:rsid w:val="00412332"/>
    <w:rsid w:val="00421FEF"/>
    <w:rsid w:val="0042441A"/>
    <w:rsid w:val="00443F61"/>
    <w:rsid w:val="00446696"/>
    <w:rsid w:val="00450B44"/>
    <w:rsid w:val="0045275A"/>
    <w:rsid w:val="00454962"/>
    <w:rsid w:val="00465088"/>
    <w:rsid w:val="0046578A"/>
    <w:rsid w:val="00473C7F"/>
    <w:rsid w:val="00475B94"/>
    <w:rsid w:val="00481357"/>
    <w:rsid w:val="00481FE3"/>
    <w:rsid w:val="00482D4B"/>
    <w:rsid w:val="004957FA"/>
    <w:rsid w:val="0049618A"/>
    <w:rsid w:val="004A0CFA"/>
    <w:rsid w:val="004A459B"/>
    <w:rsid w:val="004A4F17"/>
    <w:rsid w:val="004A6222"/>
    <w:rsid w:val="004B08EB"/>
    <w:rsid w:val="004B2453"/>
    <w:rsid w:val="004B5CF3"/>
    <w:rsid w:val="004C0436"/>
    <w:rsid w:val="004C152A"/>
    <w:rsid w:val="004D09EC"/>
    <w:rsid w:val="004D4716"/>
    <w:rsid w:val="004E278A"/>
    <w:rsid w:val="004F412B"/>
    <w:rsid w:val="004F4F9F"/>
    <w:rsid w:val="00502B82"/>
    <w:rsid w:val="00503281"/>
    <w:rsid w:val="005124A3"/>
    <w:rsid w:val="00512FC4"/>
    <w:rsid w:val="0051713D"/>
    <w:rsid w:val="00524940"/>
    <w:rsid w:val="00530613"/>
    <w:rsid w:val="0053107B"/>
    <w:rsid w:val="005333BD"/>
    <w:rsid w:val="00534B1E"/>
    <w:rsid w:val="005409AC"/>
    <w:rsid w:val="00542652"/>
    <w:rsid w:val="0054282B"/>
    <w:rsid w:val="00545693"/>
    <w:rsid w:val="0055202B"/>
    <w:rsid w:val="005536C7"/>
    <w:rsid w:val="00555B38"/>
    <w:rsid w:val="005632AA"/>
    <w:rsid w:val="00572A3B"/>
    <w:rsid w:val="00577661"/>
    <w:rsid w:val="005839E8"/>
    <w:rsid w:val="00584ECA"/>
    <w:rsid w:val="00586B77"/>
    <w:rsid w:val="00587449"/>
    <w:rsid w:val="0059403D"/>
    <w:rsid w:val="00595903"/>
    <w:rsid w:val="0059598F"/>
    <w:rsid w:val="00597875"/>
    <w:rsid w:val="005A0688"/>
    <w:rsid w:val="005A37A9"/>
    <w:rsid w:val="005B1AD2"/>
    <w:rsid w:val="005B4908"/>
    <w:rsid w:val="005B7BA7"/>
    <w:rsid w:val="005C0B6A"/>
    <w:rsid w:val="005C3FD5"/>
    <w:rsid w:val="005C7B54"/>
    <w:rsid w:val="005D0D0B"/>
    <w:rsid w:val="005D6EFB"/>
    <w:rsid w:val="005E2402"/>
    <w:rsid w:val="005E599D"/>
    <w:rsid w:val="005F41FF"/>
    <w:rsid w:val="005F5EC6"/>
    <w:rsid w:val="005F6C7E"/>
    <w:rsid w:val="0060317F"/>
    <w:rsid w:val="00605A05"/>
    <w:rsid w:val="00607A8F"/>
    <w:rsid w:val="006169AE"/>
    <w:rsid w:val="0062269A"/>
    <w:rsid w:val="00626BC1"/>
    <w:rsid w:val="006275AA"/>
    <w:rsid w:val="00634BA0"/>
    <w:rsid w:val="00635C2C"/>
    <w:rsid w:val="00637282"/>
    <w:rsid w:val="00640E1E"/>
    <w:rsid w:val="00642727"/>
    <w:rsid w:val="0064323E"/>
    <w:rsid w:val="006555D3"/>
    <w:rsid w:val="00660703"/>
    <w:rsid w:val="00663173"/>
    <w:rsid w:val="00681C5D"/>
    <w:rsid w:val="00686DC0"/>
    <w:rsid w:val="006902BB"/>
    <w:rsid w:val="0069227B"/>
    <w:rsid w:val="00693EA9"/>
    <w:rsid w:val="006A3DF6"/>
    <w:rsid w:val="006B3252"/>
    <w:rsid w:val="006B7B16"/>
    <w:rsid w:val="006D4E59"/>
    <w:rsid w:val="006F49B6"/>
    <w:rsid w:val="006F5551"/>
    <w:rsid w:val="007210CC"/>
    <w:rsid w:val="007274AF"/>
    <w:rsid w:val="0073469E"/>
    <w:rsid w:val="00741CFB"/>
    <w:rsid w:val="00743801"/>
    <w:rsid w:val="00745B4F"/>
    <w:rsid w:val="00747065"/>
    <w:rsid w:val="00755992"/>
    <w:rsid w:val="00762FBA"/>
    <w:rsid w:val="00763E7C"/>
    <w:rsid w:val="0076402D"/>
    <w:rsid w:val="00765CDE"/>
    <w:rsid w:val="00771327"/>
    <w:rsid w:val="00773899"/>
    <w:rsid w:val="00784376"/>
    <w:rsid w:val="007878EF"/>
    <w:rsid w:val="007947E8"/>
    <w:rsid w:val="00794A59"/>
    <w:rsid w:val="007A228C"/>
    <w:rsid w:val="007A428B"/>
    <w:rsid w:val="007A4CFA"/>
    <w:rsid w:val="007B0882"/>
    <w:rsid w:val="007B5323"/>
    <w:rsid w:val="007C6A22"/>
    <w:rsid w:val="007D0602"/>
    <w:rsid w:val="007D1972"/>
    <w:rsid w:val="007D1C86"/>
    <w:rsid w:val="007D3B4F"/>
    <w:rsid w:val="008007C4"/>
    <w:rsid w:val="00801C88"/>
    <w:rsid w:val="00803D66"/>
    <w:rsid w:val="008139D2"/>
    <w:rsid w:val="00814D10"/>
    <w:rsid w:val="00814F20"/>
    <w:rsid w:val="0082222D"/>
    <w:rsid w:val="008501A6"/>
    <w:rsid w:val="00851883"/>
    <w:rsid w:val="0085218B"/>
    <w:rsid w:val="00857FD1"/>
    <w:rsid w:val="008604A4"/>
    <w:rsid w:val="008615AD"/>
    <w:rsid w:val="008616A5"/>
    <w:rsid w:val="00864FFF"/>
    <w:rsid w:val="008758F0"/>
    <w:rsid w:val="00882227"/>
    <w:rsid w:val="008836F5"/>
    <w:rsid w:val="00884D9A"/>
    <w:rsid w:val="00885747"/>
    <w:rsid w:val="008952BF"/>
    <w:rsid w:val="00897276"/>
    <w:rsid w:val="008A54AA"/>
    <w:rsid w:val="008A5817"/>
    <w:rsid w:val="008A586D"/>
    <w:rsid w:val="008A66ED"/>
    <w:rsid w:val="008A6C80"/>
    <w:rsid w:val="008A7B83"/>
    <w:rsid w:val="008C0CB2"/>
    <w:rsid w:val="008C3400"/>
    <w:rsid w:val="008D12D1"/>
    <w:rsid w:val="008D2CC3"/>
    <w:rsid w:val="008D481D"/>
    <w:rsid w:val="008D6CC1"/>
    <w:rsid w:val="008D7F09"/>
    <w:rsid w:val="008E3A90"/>
    <w:rsid w:val="008E74BD"/>
    <w:rsid w:val="008F1D86"/>
    <w:rsid w:val="008F4C53"/>
    <w:rsid w:val="00900810"/>
    <w:rsid w:val="00901540"/>
    <w:rsid w:val="00903F80"/>
    <w:rsid w:val="0090432D"/>
    <w:rsid w:val="00911083"/>
    <w:rsid w:val="009125C0"/>
    <w:rsid w:val="009139E9"/>
    <w:rsid w:val="00916C1F"/>
    <w:rsid w:val="0092007B"/>
    <w:rsid w:val="00924697"/>
    <w:rsid w:val="00930F8A"/>
    <w:rsid w:val="00947F9E"/>
    <w:rsid w:val="00950996"/>
    <w:rsid w:val="00950B0D"/>
    <w:rsid w:val="00957606"/>
    <w:rsid w:val="00971726"/>
    <w:rsid w:val="0098184D"/>
    <w:rsid w:val="009828C5"/>
    <w:rsid w:val="0098734A"/>
    <w:rsid w:val="009924EC"/>
    <w:rsid w:val="0099408B"/>
    <w:rsid w:val="00994520"/>
    <w:rsid w:val="009A10C8"/>
    <w:rsid w:val="009A6301"/>
    <w:rsid w:val="009A7E45"/>
    <w:rsid w:val="009B68D4"/>
    <w:rsid w:val="009D2E8D"/>
    <w:rsid w:val="009D7677"/>
    <w:rsid w:val="009E4E7C"/>
    <w:rsid w:val="009E5E20"/>
    <w:rsid w:val="009F6D59"/>
    <w:rsid w:val="00A01937"/>
    <w:rsid w:val="00A0361F"/>
    <w:rsid w:val="00A16C36"/>
    <w:rsid w:val="00A201DF"/>
    <w:rsid w:val="00A20800"/>
    <w:rsid w:val="00A21991"/>
    <w:rsid w:val="00A27553"/>
    <w:rsid w:val="00A27594"/>
    <w:rsid w:val="00A27A87"/>
    <w:rsid w:val="00A328E1"/>
    <w:rsid w:val="00A36F6B"/>
    <w:rsid w:val="00A37BAA"/>
    <w:rsid w:val="00A45975"/>
    <w:rsid w:val="00A47037"/>
    <w:rsid w:val="00A52AB8"/>
    <w:rsid w:val="00A54F5C"/>
    <w:rsid w:val="00A5508A"/>
    <w:rsid w:val="00A606FA"/>
    <w:rsid w:val="00A637E5"/>
    <w:rsid w:val="00A65412"/>
    <w:rsid w:val="00A668B0"/>
    <w:rsid w:val="00A70DCD"/>
    <w:rsid w:val="00A820FA"/>
    <w:rsid w:val="00A834DD"/>
    <w:rsid w:val="00A85439"/>
    <w:rsid w:val="00A85EB8"/>
    <w:rsid w:val="00A918D0"/>
    <w:rsid w:val="00A92619"/>
    <w:rsid w:val="00A950F0"/>
    <w:rsid w:val="00A95282"/>
    <w:rsid w:val="00A976EA"/>
    <w:rsid w:val="00AA5C7A"/>
    <w:rsid w:val="00AB0A7D"/>
    <w:rsid w:val="00AB23F1"/>
    <w:rsid w:val="00AB32A6"/>
    <w:rsid w:val="00AB4E72"/>
    <w:rsid w:val="00AB571A"/>
    <w:rsid w:val="00AB603C"/>
    <w:rsid w:val="00AC1B96"/>
    <w:rsid w:val="00AC472E"/>
    <w:rsid w:val="00AC6315"/>
    <w:rsid w:val="00AD3949"/>
    <w:rsid w:val="00AD792D"/>
    <w:rsid w:val="00AE3434"/>
    <w:rsid w:val="00AE48E8"/>
    <w:rsid w:val="00AE784F"/>
    <w:rsid w:val="00AF4984"/>
    <w:rsid w:val="00AF530D"/>
    <w:rsid w:val="00AF7EBB"/>
    <w:rsid w:val="00B0451B"/>
    <w:rsid w:val="00B045A7"/>
    <w:rsid w:val="00B12025"/>
    <w:rsid w:val="00B130CA"/>
    <w:rsid w:val="00B1634B"/>
    <w:rsid w:val="00B21984"/>
    <w:rsid w:val="00B22F63"/>
    <w:rsid w:val="00B24B7C"/>
    <w:rsid w:val="00B4179C"/>
    <w:rsid w:val="00B43E3E"/>
    <w:rsid w:val="00B44A27"/>
    <w:rsid w:val="00B504C4"/>
    <w:rsid w:val="00B508EA"/>
    <w:rsid w:val="00B51CD2"/>
    <w:rsid w:val="00B53CD8"/>
    <w:rsid w:val="00B558CF"/>
    <w:rsid w:val="00B60C59"/>
    <w:rsid w:val="00B60E00"/>
    <w:rsid w:val="00B64956"/>
    <w:rsid w:val="00B71CD6"/>
    <w:rsid w:val="00B73353"/>
    <w:rsid w:val="00B76E38"/>
    <w:rsid w:val="00B82840"/>
    <w:rsid w:val="00B83C8F"/>
    <w:rsid w:val="00B86C65"/>
    <w:rsid w:val="00B90883"/>
    <w:rsid w:val="00B908E6"/>
    <w:rsid w:val="00BA17C3"/>
    <w:rsid w:val="00BA1C86"/>
    <w:rsid w:val="00BA5568"/>
    <w:rsid w:val="00BB3DD5"/>
    <w:rsid w:val="00BB3E05"/>
    <w:rsid w:val="00BB6B62"/>
    <w:rsid w:val="00BB6F0E"/>
    <w:rsid w:val="00BC2851"/>
    <w:rsid w:val="00BC32FD"/>
    <w:rsid w:val="00BC3DCB"/>
    <w:rsid w:val="00BD269B"/>
    <w:rsid w:val="00BD4841"/>
    <w:rsid w:val="00BE18F3"/>
    <w:rsid w:val="00BE7DE6"/>
    <w:rsid w:val="00BF2323"/>
    <w:rsid w:val="00BF2FD6"/>
    <w:rsid w:val="00BF78E7"/>
    <w:rsid w:val="00C0714F"/>
    <w:rsid w:val="00C07E5A"/>
    <w:rsid w:val="00C133E8"/>
    <w:rsid w:val="00C1400D"/>
    <w:rsid w:val="00C16A98"/>
    <w:rsid w:val="00C23F6A"/>
    <w:rsid w:val="00C2451D"/>
    <w:rsid w:val="00C26B8E"/>
    <w:rsid w:val="00C30EA7"/>
    <w:rsid w:val="00C32EBC"/>
    <w:rsid w:val="00C3434E"/>
    <w:rsid w:val="00C34AC4"/>
    <w:rsid w:val="00C473D3"/>
    <w:rsid w:val="00C521F3"/>
    <w:rsid w:val="00C536F9"/>
    <w:rsid w:val="00C566DD"/>
    <w:rsid w:val="00C57670"/>
    <w:rsid w:val="00C61904"/>
    <w:rsid w:val="00C7098F"/>
    <w:rsid w:val="00C71524"/>
    <w:rsid w:val="00C73A83"/>
    <w:rsid w:val="00C82F70"/>
    <w:rsid w:val="00C9253B"/>
    <w:rsid w:val="00CA1029"/>
    <w:rsid w:val="00CA14E2"/>
    <w:rsid w:val="00CA628B"/>
    <w:rsid w:val="00CA7CAC"/>
    <w:rsid w:val="00CB39F8"/>
    <w:rsid w:val="00CB7F95"/>
    <w:rsid w:val="00CD11D0"/>
    <w:rsid w:val="00CD3635"/>
    <w:rsid w:val="00CE0D6C"/>
    <w:rsid w:val="00CE15E8"/>
    <w:rsid w:val="00CF072F"/>
    <w:rsid w:val="00CF357E"/>
    <w:rsid w:val="00CF6B78"/>
    <w:rsid w:val="00D01C82"/>
    <w:rsid w:val="00D0271D"/>
    <w:rsid w:val="00D034F2"/>
    <w:rsid w:val="00D10605"/>
    <w:rsid w:val="00D10C3B"/>
    <w:rsid w:val="00D12562"/>
    <w:rsid w:val="00D1566B"/>
    <w:rsid w:val="00D26E21"/>
    <w:rsid w:val="00D274B2"/>
    <w:rsid w:val="00D27EEA"/>
    <w:rsid w:val="00D320DF"/>
    <w:rsid w:val="00D414D6"/>
    <w:rsid w:val="00D43504"/>
    <w:rsid w:val="00D501C6"/>
    <w:rsid w:val="00D5136C"/>
    <w:rsid w:val="00D565B6"/>
    <w:rsid w:val="00D60762"/>
    <w:rsid w:val="00D619DA"/>
    <w:rsid w:val="00D6464B"/>
    <w:rsid w:val="00D67C4D"/>
    <w:rsid w:val="00D704B8"/>
    <w:rsid w:val="00D73F6D"/>
    <w:rsid w:val="00D76357"/>
    <w:rsid w:val="00D86660"/>
    <w:rsid w:val="00D869C5"/>
    <w:rsid w:val="00D879FC"/>
    <w:rsid w:val="00D92153"/>
    <w:rsid w:val="00D92391"/>
    <w:rsid w:val="00D93710"/>
    <w:rsid w:val="00D943A5"/>
    <w:rsid w:val="00DA1765"/>
    <w:rsid w:val="00DB7059"/>
    <w:rsid w:val="00DB7FB1"/>
    <w:rsid w:val="00DC02B0"/>
    <w:rsid w:val="00DC1B33"/>
    <w:rsid w:val="00DC2928"/>
    <w:rsid w:val="00DD17B1"/>
    <w:rsid w:val="00DD3D74"/>
    <w:rsid w:val="00DD48A0"/>
    <w:rsid w:val="00DD7BEA"/>
    <w:rsid w:val="00DE0D82"/>
    <w:rsid w:val="00DE5DBA"/>
    <w:rsid w:val="00DE6D8C"/>
    <w:rsid w:val="00DF1923"/>
    <w:rsid w:val="00DF2CB0"/>
    <w:rsid w:val="00DF3CCE"/>
    <w:rsid w:val="00E040DA"/>
    <w:rsid w:val="00E172DE"/>
    <w:rsid w:val="00E17A72"/>
    <w:rsid w:val="00E20055"/>
    <w:rsid w:val="00E222F0"/>
    <w:rsid w:val="00E25184"/>
    <w:rsid w:val="00E27AC3"/>
    <w:rsid w:val="00E40C37"/>
    <w:rsid w:val="00E40C64"/>
    <w:rsid w:val="00E433C6"/>
    <w:rsid w:val="00E456E1"/>
    <w:rsid w:val="00E4630F"/>
    <w:rsid w:val="00E504C5"/>
    <w:rsid w:val="00E57D74"/>
    <w:rsid w:val="00E63A1F"/>
    <w:rsid w:val="00E746A5"/>
    <w:rsid w:val="00E80D4D"/>
    <w:rsid w:val="00E82E44"/>
    <w:rsid w:val="00E84EAC"/>
    <w:rsid w:val="00E86AEB"/>
    <w:rsid w:val="00E86DF4"/>
    <w:rsid w:val="00E87229"/>
    <w:rsid w:val="00E8747F"/>
    <w:rsid w:val="00E87BC4"/>
    <w:rsid w:val="00E95AB3"/>
    <w:rsid w:val="00EA34C8"/>
    <w:rsid w:val="00EA42F6"/>
    <w:rsid w:val="00EA58AA"/>
    <w:rsid w:val="00EA720E"/>
    <w:rsid w:val="00EA7EC2"/>
    <w:rsid w:val="00EB5181"/>
    <w:rsid w:val="00EB77B6"/>
    <w:rsid w:val="00EC3403"/>
    <w:rsid w:val="00EC6B3A"/>
    <w:rsid w:val="00EC6CBA"/>
    <w:rsid w:val="00ED6F19"/>
    <w:rsid w:val="00EE274E"/>
    <w:rsid w:val="00EE50AF"/>
    <w:rsid w:val="00EE5588"/>
    <w:rsid w:val="00EE6FBB"/>
    <w:rsid w:val="00EE71A4"/>
    <w:rsid w:val="00EF0CFD"/>
    <w:rsid w:val="00EF3528"/>
    <w:rsid w:val="00EF6100"/>
    <w:rsid w:val="00F03483"/>
    <w:rsid w:val="00F04F3A"/>
    <w:rsid w:val="00F068A6"/>
    <w:rsid w:val="00F2067B"/>
    <w:rsid w:val="00F21720"/>
    <w:rsid w:val="00F248E9"/>
    <w:rsid w:val="00F24B8A"/>
    <w:rsid w:val="00F27F14"/>
    <w:rsid w:val="00F34AA6"/>
    <w:rsid w:val="00F36F2F"/>
    <w:rsid w:val="00F37FFA"/>
    <w:rsid w:val="00F40438"/>
    <w:rsid w:val="00F428A9"/>
    <w:rsid w:val="00F46A12"/>
    <w:rsid w:val="00F61C8F"/>
    <w:rsid w:val="00F64DAD"/>
    <w:rsid w:val="00F663D6"/>
    <w:rsid w:val="00F7010E"/>
    <w:rsid w:val="00F71891"/>
    <w:rsid w:val="00F76BC7"/>
    <w:rsid w:val="00F77959"/>
    <w:rsid w:val="00F813ED"/>
    <w:rsid w:val="00F81C85"/>
    <w:rsid w:val="00F82617"/>
    <w:rsid w:val="00F8634B"/>
    <w:rsid w:val="00F96D70"/>
    <w:rsid w:val="00F96D76"/>
    <w:rsid w:val="00F972C6"/>
    <w:rsid w:val="00FA0598"/>
    <w:rsid w:val="00FB168B"/>
    <w:rsid w:val="00FB1A2D"/>
    <w:rsid w:val="00FB21F1"/>
    <w:rsid w:val="00FC1E93"/>
    <w:rsid w:val="00FD2F74"/>
    <w:rsid w:val="00FD642A"/>
    <w:rsid w:val="00FD7015"/>
    <w:rsid w:val="00FD7ABA"/>
    <w:rsid w:val="00FE050F"/>
    <w:rsid w:val="00FE1769"/>
    <w:rsid w:val="00FF0851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F12FD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basedOn w:val="a"/>
    <w:next w:val="a0"/>
    <w:link w:val="2Char"/>
    <w:qFormat/>
    <w:rsid w:val="001F12FD"/>
    <w:pPr>
      <w:keepNext/>
      <w:widowControl/>
      <w:numPr>
        <w:ilvl w:val="1"/>
        <w:numId w:val="1"/>
      </w:numPr>
      <w:tabs>
        <w:tab w:val="left" w:pos="567"/>
      </w:tabs>
      <w:spacing w:before="240" w:after="60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basedOn w:val="a"/>
    <w:next w:val="a"/>
    <w:link w:val="3Char"/>
    <w:qFormat/>
    <w:rsid w:val="001F12FD"/>
    <w:pPr>
      <w:keepNext/>
      <w:widowControl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1F12FD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1F12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qFormat/>
    <w:rsid w:val="001F12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12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1F12FD"/>
    <w:rPr>
      <w:sz w:val="18"/>
      <w:szCs w:val="18"/>
    </w:rPr>
  </w:style>
  <w:style w:type="character" w:customStyle="1" w:styleId="1Char">
    <w:name w:val="标题 1 Char"/>
    <w:basedOn w:val="a1"/>
    <w:link w:val="1"/>
    <w:qFormat/>
    <w:rsid w:val="001F12FD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sid w:val="001F12FD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basedOn w:val="a1"/>
    <w:link w:val="3"/>
    <w:rsid w:val="001F12FD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1F12FD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basedOn w:val="a"/>
    <w:link w:val="Char1"/>
    <w:rsid w:val="001F12FD"/>
    <w:pPr>
      <w:widowControl/>
      <w:spacing w:after="120"/>
    </w:pPr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Char1">
    <w:name w:val="正文文本 Char"/>
    <w:basedOn w:val="a1"/>
    <w:link w:val="a0"/>
    <w:qFormat/>
    <w:rsid w:val="001F12FD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a6">
    <w:name w:val="Table Grid"/>
    <w:basedOn w:val="a2"/>
    <w:qFormat/>
    <w:rsid w:val="001F12FD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qFormat/>
    <w:rsid w:val="001F12FD"/>
    <w:pPr>
      <w:widowControl/>
      <w:numPr>
        <w:numId w:val="2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styleId="2">
    <w:name w:val="List 2"/>
    <w:basedOn w:val="a7"/>
    <w:rsid w:val="001F12FD"/>
    <w:pPr>
      <w:widowControl/>
      <w:numPr>
        <w:numId w:val="3"/>
      </w:numPr>
      <w:tabs>
        <w:tab w:val="clear" w:pos="2041"/>
        <w:tab w:val="left" w:pos="-9157"/>
      </w:tabs>
      <w:spacing w:before="180"/>
      <w:ind w:left="-9157" w:firstLineChars="0" w:hanging="360"/>
      <w:contextualSpacing w:val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styleId="a7">
    <w:name w:val="List"/>
    <w:basedOn w:val="a"/>
    <w:uiPriority w:val="99"/>
    <w:semiHidden/>
    <w:unhideWhenUsed/>
    <w:rsid w:val="001F12FD"/>
    <w:pPr>
      <w:ind w:left="2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676EC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1676E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8">
    <w:name w:val="List Paragraph"/>
    <w:basedOn w:val="a"/>
    <w:uiPriority w:val="34"/>
    <w:qFormat/>
    <w:rsid w:val="00EA58AA"/>
    <w:pPr>
      <w:ind w:firstLineChars="200" w:firstLine="420"/>
    </w:pPr>
  </w:style>
  <w:style w:type="paragraph" w:styleId="a9">
    <w:name w:val="caption"/>
    <w:aliases w:val="cap,cap Char,Caption Char,Caption Char1 Char,cap Char Char1,Caption Char Char1 Char,cap Char2"/>
    <w:basedOn w:val="a"/>
    <w:next w:val="a"/>
    <w:link w:val="Char2"/>
    <w:qFormat/>
    <w:rsid w:val="00257DC5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9"/>
    <w:qFormat/>
    <w:rsid w:val="00257DC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text"/>
    <w:basedOn w:val="a"/>
    <w:link w:val="Char3"/>
    <w:uiPriority w:val="99"/>
    <w:semiHidden/>
    <w:unhideWhenUsed/>
    <w:rsid w:val="00DD3D74"/>
    <w:rPr>
      <w:sz w:val="20"/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DD3D74"/>
    <w:rPr>
      <w:sz w:val="20"/>
      <w:szCs w:val="20"/>
    </w:rPr>
  </w:style>
  <w:style w:type="character" w:styleId="ab">
    <w:name w:val="annotation reference"/>
    <w:basedOn w:val="a1"/>
    <w:uiPriority w:val="99"/>
    <w:semiHidden/>
    <w:unhideWhenUsed/>
    <w:rsid w:val="00DD3D74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DD3D74"/>
    <w:rPr>
      <w:sz w:val="18"/>
      <w:szCs w:val="18"/>
    </w:rPr>
  </w:style>
  <w:style w:type="character" w:customStyle="1" w:styleId="Char4">
    <w:name w:val="批注框文本 Char"/>
    <w:basedOn w:val="a1"/>
    <w:link w:val="ac"/>
    <w:uiPriority w:val="99"/>
    <w:semiHidden/>
    <w:rsid w:val="00DD3D74"/>
    <w:rPr>
      <w:sz w:val="18"/>
      <w:szCs w:val="18"/>
    </w:rPr>
  </w:style>
  <w:style w:type="paragraph" w:customStyle="1" w:styleId="TAL">
    <w:name w:val="TAL"/>
    <w:basedOn w:val="a"/>
    <w:link w:val="TALCar"/>
    <w:rsid w:val="00CE15E8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x-none" w:eastAsia="en-US"/>
    </w:rPr>
  </w:style>
  <w:style w:type="paragraph" w:customStyle="1" w:styleId="TAH">
    <w:name w:val="TAH"/>
    <w:basedOn w:val="TAC"/>
    <w:link w:val="TAHCar"/>
    <w:rsid w:val="00CE15E8"/>
    <w:rPr>
      <w:b/>
    </w:rPr>
  </w:style>
  <w:style w:type="paragraph" w:customStyle="1" w:styleId="TAC">
    <w:name w:val="TAC"/>
    <w:basedOn w:val="TAL"/>
    <w:link w:val="TACChar"/>
    <w:rsid w:val="00CE15E8"/>
    <w:pPr>
      <w:jc w:val="center"/>
    </w:pPr>
  </w:style>
  <w:style w:type="character" w:customStyle="1" w:styleId="TALCar">
    <w:name w:val="TAL Car"/>
    <w:link w:val="TAL"/>
    <w:rsid w:val="00CE15E8"/>
    <w:rPr>
      <w:rFonts w:ascii="Arial" w:hAnsi="Arial" w:cs="Times New Roman"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rsid w:val="00CE15E8"/>
    <w:rPr>
      <w:rFonts w:ascii="Arial" w:hAnsi="Arial" w:cs="Times New Roman"/>
      <w:kern w:val="0"/>
      <w:sz w:val="18"/>
      <w:szCs w:val="20"/>
      <w:lang w:val="x-none" w:eastAsia="en-US"/>
    </w:rPr>
  </w:style>
  <w:style w:type="character" w:customStyle="1" w:styleId="TAHCar">
    <w:name w:val="TAH Car"/>
    <w:link w:val="TAH"/>
    <w:locked/>
    <w:rsid w:val="00CE15E8"/>
    <w:rPr>
      <w:rFonts w:ascii="Arial" w:hAnsi="Arial" w:cs="Times New Roman"/>
      <w:b/>
      <w:kern w:val="0"/>
      <w:sz w:val="18"/>
      <w:szCs w:val="20"/>
      <w:lang w:val="x-none" w:eastAsia="en-US"/>
    </w:rPr>
  </w:style>
  <w:style w:type="paragraph" w:styleId="ad">
    <w:name w:val="annotation subject"/>
    <w:basedOn w:val="aa"/>
    <w:next w:val="aa"/>
    <w:link w:val="Char5"/>
    <w:uiPriority w:val="99"/>
    <w:semiHidden/>
    <w:unhideWhenUsed/>
    <w:rsid w:val="003F04D1"/>
    <w:rPr>
      <w:b/>
      <w:bCs/>
    </w:rPr>
  </w:style>
  <w:style w:type="character" w:customStyle="1" w:styleId="Char5">
    <w:name w:val="批注主题 Char"/>
    <w:basedOn w:val="Char3"/>
    <w:link w:val="ad"/>
    <w:uiPriority w:val="99"/>
    <w:semiHidden/>
    <w:rsid w:val="003F04D1"/>
    <w:rPr>
      <w:b/>
      <w:bCs/>
      <w:sz w:val="20"/>
      <w:szCs w:val="20"/>
    </w:rPr>
  </w:style>
  <w:style w:type="character" w:customStyle="1" w:styleId="B1Char1">
    <w:name w:val="B1 Char1"/>
    <w:link w:val="B1"/>
    <w:locked/>
    <w:rsid w:val="00FD7015"/>
    <w:rPr>
      <w:lang w:val="en-GB" w:eastAsia="ja-JP"/>
    </w:rPr>
  </w:style>
  <w:style w:type="paragraph" w:customStyle="1" w:styleId="B1">
    <w:name w:val="B1"/>
    <w:basedOn w:val="a7"/>
    <w:link w:val="B1Char1"/>
    <w:rsid w:val="00FD7015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lang w:val="en-GB" w:eastAsia="ja-JP"/>
    </w:rPr>
  </w:style>
  <w:style w:type="paragraph" w:styleId="ae">
    <w:name w:val="Revision"/>
    <w:hidden/>
    <w:uiPriority w:val="99"/>
    <w:semiHidden/>
    <w:rsid w:val="00CD3635"/>
  </w:style>
  <w:style w:type="paragraph" w:styleId="af">
    <w:name w:val="table of figures"/>
    <w:basedOn w:val="a"/>
    <w:next w:val="a"/>
    <w:uiPriority w:val="99"/>
    <w:unhideWhenUsed/>
    <w:rsid w:val="008A7B83"/>
  </w:style>
  <w:style w:type="character" w:styleId="af0">
    <w:name w:val="Hyperlink"/>
    <w:basedOn w:val="a1"/>
    <w:uiPriority w:val="99"/>
    <w:unhideWhenUsed/>
    <w:rsid w:val="008A7B83"/>
    <w:rPr>
      <w:color w:val="0000FF" w:themeColor="hyperlink"/>
      <w:u w:val="single"/>
    </w:rPr>
  </w:style>
  <w:style w:type="character" w:styleId="af1">
    <w:name w:val="Strong"/>
    <w:basedOn w:val="a1"/>
    <w:uiPriority w:val="22"/>
    <w:qFormat/>
    <w:rsid w:val="002A552D"/>
    <w:rPr>
      <w:b/>
      <w:bCs/>
    </w:rPr>
  </w:style>
  <w:style w:type="paragraph" w:customStyle="1" w:styleId="TH">
    <w:name w:val="TH"/>
    <w:basedOn w:val="a"/>
    <w:link w:val="THChar"/>
    <w:rsid w:val="00545693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x-none" w:eastAsia="en-US"/>
    </w:rPr>
  </w:style>
  <w:style w:type="character" w:customStyle="1" w:styleId="THChar">
    <w:name w:val="TH Char"/>
    <w:link w:val="TH"/>
    <w:rsid w:val="00545693"/>
    <w:rPr>
      <w:rFonts w:ascii="Arial" w:hAnsi="Arial" w:cs="Times New Roman"/>
      <w:b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F12FD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basedOn w:val="a"/>
    <w:next w:val="a0"/>
    <w:link w:val="2Char"/>
    <w:qFormat/>
    <w:rsid w:val="001F12FD"/>
    <w:pPr>
      <w:keepNext/>
      <w:widowControl/>
      <w:numPr>
        <w:ilvl w:val="1"/>
        <w:numId w:val="1"/>
      </w:numPr>
      <w:tabs>
        <w:tab w:val="left" w:pos="567"/>
      </w:tabs>
      <w:spacing w:before="240" w:after="60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basedOn w:val="a"/>
    <w:next w:val="a"/>
    <w:link w:val="3Char"/>
    <w:qFormat/>
    <w:rsid w:val="001F12FD"/>
    <w:pPr>
      <w:keepNext/>
      <w:widowControl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1F12FD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1F12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qFormat/>
    <w:rsid w:val="001F12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12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1F12FD"/>
    <w:rPr>
      <w:sz w:val="18"/>
      <w:szCs w:val="18"/>
    </w:rPr>
  </w:style>
  <w:style w:type="character" w:customStyle="1" w:styleId="1Char">
    <w:name w:val="标题 1 Char"/>
    <w:basedOn w:val="a1"/>
    <w:link w:val="1"/>
    <w:qFormat/>
    <w:rsid w:val="001F12FD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sid w:val="001F12FD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basedOn w:val="a1"/>
    <w:link w:val="3"/>
    <w:rsid w:val="001F12FD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1F12FD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basedOn w:val="a"/>
    <w:link w:val="Char1"/>
    <w:rsid w:val="001F12FD"/>
    <w:pPr>
      <w:widowControl/>
      <w:spacing w:after="120"/>
    </w:pPr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Char1">
    <w:name w:val="正文文本 Char"/>
    <w:basedOn w:val="a1"/>
    <w:link w:val="a0"/>
    <w:qFormat/>
    <w:rsid w:val="001F12FD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a6">
    <w:name w:val="Table Grid"/>
    <w:basedOn w:val="a2"/>
    <w:qFormat/>
    <w:rsid w:val="001F12FD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qFormat/>
    <w:rsid w:val="001F12FD"/>
    <w:pPr>
      <w:widowControl/>
      <w:numPr>
        <w:numId w:val="2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styleId="2">
    <w:name w:val="List 2"/>
    <w:basedOn w:val="a7"/>
    <w:rsid w:val="001F12FD"/>
    <w:pPr>
      <w:widowControl/>
      <w:numPr>
        <w:numId w:val="3"/>
      </w:numPr>
      <w:tabs>
        <w:tab w:val="clear" w:pos="2041"/>
        <w:tab w:val="left" w:pos="-9157"/>
      </w:tabs>
      <w:spacing w:before="180"/>
      <w:ind w:left="-9157" w:firstLineChars="0" w:hanging="360"/>
      <w:contextualSpacing w:val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styleId="a7">
    <w:name w:val="List"/>
    <w:basedOn w:val="a"/>
    <w:uiPriority w:val="99"/>
    <w:semiHidden/>
    <w:unhideWhenUsed/>
    <w:rsid w:val="001F12FD"/>
    <w:pPr>
      <w:ind w:left="2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676EC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1676E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8">
    <w:name w:val="List Paragraph"/>
    <w:basedOn w:val="a"/>
    <w:uiPriority w:val="34"/>
    <w:qFormat/>
    <w:rsid w:val="00EA58AA"/>
    <w:pPr>
      <w:ind w:firstLineChars="200" w:firstLine="420"/>
    </w:pPr>
  </w:style>
  <w:style w:type="paragraph" w:styleId="a9">
    <w:name w:val="caption"/>
    <w:aliases w:val="cap,cap Char,Caption Char,Caption Char1 Char,cap Char Char1,Caption Char Char1 Char,cap Char2"/>
    <w:basedOn w:val="a"/>
    <w:next w:val="a"/>
    <w:link w:val="Char2"/>
    <w:qFormat/>
    <w:rsid w:val="00257DC5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9"/>
    <w:qFormat/>
    <w:rsid w:val="00257DC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text"/>
    <w:basedOn w:val="a"/>
    <w:link w:val="Char3"/>
    <w:uiPriority w:val="99"/>
    <w:semiHidden/>
    <w:unhideWhenUsed/>
    <w:rsid w:val="00DD3D74"/>
    <w:rPr>
      <w:sz w:val="20"/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DD3D74"/>
    <w:rPr>
      <w:sz w:val="20"/>
      <w:szCs w:val="20"/>
    </w:rPr>
  </w:style>
  <w:style w:type="character" w:styleId="ab">
    <w:name w:val="annotation reference"/>
    <w:basedOn w:val="a1"/>
    <w:uiPriority w:val="99"/>
    <w:semiHidden/>
    <w:unhideWhenUsed/>
    <w:rsid w:val="00DD3D74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DD3D74"/>
    <w:rPr>
      <w:sz w:val="18"/>
      <w:szCs w:val="18"/>
    </w:rPr>
  </w:style>
  <w:style w:type="character" w:customStyle="1" w:styleId="Char4">
    <w:name w:val="批注框文本 Char"/>
    <w:basedOn w:val="a1"/>
    <w:link w:val="ac"/>
    <w:uiPriority w:val="99"/>
    <w:semiHidden/>
    <w:rsid w:val="00DD3D74"/>
    <w:rPr>
      <w:sz w:val="18"/>
      <w:szCs w:val="18"/>
    </w:rPr>
  </w:style>
  <w:style w:type="paragraph" w:customStyle="1" w:styleId="TAL">
    <w:name w:val="TAL"/>
    <w:basedOn w:val="a"/>
    <w:link w:val="TALCar"/>
    <w:rsid w:val="00CE15E8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x-none" w:eastAsia="en-US"/>
    </w:rPr>
  </w:style>
  <w:style w:type="paragraph" w:customStyle="1" w:styleId="TAH">
    <w:name w:val="TAH"/>
    <w:basedOn w:val="TAC"/>
    <w:link w:val="TAHCar"/>
    <w:rsid w:val="00CE15E8"/>
    <w:rPr>
      <w:b/>
    </w:rPr>
  </w:style>
  <w:style w:type="paragraph" w:customStyle="1" w:styleId="TAC">
    <w:name w:val="TAC"/>
    <w:basedOn w:val="TAL"/>
    <w:link w:val="TACChar"/>
    <w:rsid w:val="00CE15E8"/>
    <w:pPr>
      <w:jc w:val="center"/>
    </w:pPr>
  </w:style>
  <w:style w:type="character" w:customStyle="1" w:styleId="TALCar">
    <w:name w:val="TAL Car"/>
    <w:link w:val="TAL"/>
    <w:rsid w:val="00CE15E8"/>
    <w:rPr>
      <w:rFonts w:ascii="Arial" w:hAnsi="Arial" w:cs="Times New Roman"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rsid w:val="00CE15E8"/>
    <w:rPr>
      <w:rFonts w:ascii="Arial" w:hAnsi="Arial" w:cs="Times New Roman"/>
      <w:kern w:val="0"/>
      <w:sz w:val="18"/>
      <w:szCs w:val="20"/>
      <w:lang w:val="x-none" w:eastAsia="en-US"/>
    </w:rPr>
  </w:style>
  <w:style w:type="character" w:customStyle="1" w:styleId="TAHCar">
    <w:name w:val="TAH Car"/>
    <w:link w:val="TAH"/>
    <w:locked/>
    <w:rsid w:val="00CE15E8"/>
    <w:rPr>
      <w:rFonts w:ascii="Arial" w:hAnsi="Arial" w:cs="Times New Roman"/>
      <w:b/>
      <w:kern w:val="0"/>
      <w:sz w:val="18"/>
      <w:szCs w:val="20"/>
      <w:lang w:val="x-none" w:eastAsia="en-US"/>
    </w:rPr>
  </w:style>
  <w:style w:type="paragraph" w:styleId="ad">
    <w:name w:val="annotation subject"/>
    <w:basedOn w:val="aa"/>
    <w:next w:val="aa"/>
    <w:link w:val="Char5"/>
    <w:uiPriority w:val="99"/>
    <w:semiHidden/>
    <w:unhideWhenUsed/>
    <w:rsid w:val="003F04D1"/>
    <w:rPr>
      <w:b/>
      <w:bCs/>
    </w:rPr>
  </w:style>
  <w:style w:type="character" w:customStyle="1" w:styleId="Char5">
    <w:name w:val="批注主题 Char"/>
    <w:basedOn w:val="Char3"/>
    <w:link w:val="ad"/>
    <w:uiPriority w:val="99"/>
    <w:semiHidden/>
    <w:rsid w:val="003F04D1"/>
    <w:rPr>
      <w:b/>
      <w:bCs/>
      <w:sz w:val="20"/>
      <w:szCs w:val="20"/>
    </w:rPr>
  </w:style>
  <w:style w:type="character" w:customStyle="1" w:styleId="B1Char1">
    <w:name w:val="B1 Char1"/>
    <w:link w:val="B1"/>
    <w:locked/>
    <w:rsid w:val="00FD7015"/>
    <w:rPr>
      <w:lang w:val="en-GB" w:eastAsia="ja-JP"/>
    </w:rPr>
  </w:style>
  <w:style w:type="paragraph" w:customStyle="1" w:styleId="B1">
    <w:name w:val="B1"/>
    <w:basedOn w:val="a7"/>
    <w:link w:val="B1Char1"/>
    <w:rsid w:val="00FD7015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lang w:val="en-GB" w:eastAsia="ja-JP"/>
    </w:rPr>
  </w:style>
  <w:style w:type="paragraph" w:styleId="ae">
    <w:name w:val="Revision"/>
    <w:hidden/>
    <w:uiPriority w:val="99"/>
    <w:semiHidden/>
    <w:rsid w:val="00CD3635"/>
  </w:style>
  <w:style w:type="paragraph" w:styleId="af">
    <w:name w:val="table of figures"/>
    <w:basedOn w:val="a"/>
    <w:next w:val="a"/>
    <w:uiPriority w:val="99"/>
    <w:unhideWhenUsed/>
    <w:rsid w:val="008A7B83"/>
  </w:style>
  <w:style w:type="character" w:styleId="af0">
    <w:name w:val="Hyperlink"/>
    <w:basedOn w:val="a1"/>
    <w:uiPriority w:val="99"/>
    <w:unhideWhenUsed/>
    <w:rsid w:val="008A7B83"/>
    <w:rPr>
      <w:color w:val="0000FF" w:themeColor="hyperlink"/>
      <w:u w:val="single"/>
    </w:rPr>
  </w:style>
  <w:style w:type="character" w:styleId="af1">
    <w:name w:val="Strong"/>
    <w:basedOn w:val="a1"/>
    <w:uiPriority w:val="22"/>
    <w:qFormat/>
    <w:rsid w:val="002A552D"/>
    <w:rPr>
      <w:b/>
      <w:bCs/>
    </w:rPr>
  </w:style>
  <w:style w:type="paragraph" w:customStyle="1" w:styleId="TH">
    <w:name w:val="TH"/>
    <w:basedOn w:val="a"/>
    <w:link w:val="THChar"/>
    <w:rsid w:val="00545693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x-none" w:eastAsia="en-US"/>
    </w:rPr>
  </w:style>
  <w:style w:type="character" w:customStyle="1" w:styleId="THChar">
    <w:name w:val="TH Char"/>
    <w:link w:val="TH"/>
    <w:rsid w:val="00545693"/>
    <w:rPr>
      <w:rFonts w:ascii="Arial" w:hAnsi="Arial" w:cs="Times New Roman"/>
      <w:b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30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7599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78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https://www.3gpp.org/../../../Specification-Groups/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F3F12-56CA-4D04-A2E5-66B55CF76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潘彦彦</dc:creator>
  <cp:lastModifiedBy>谌丽</cp:lastModifiedBy>
  <cp:revision>5</cp:revision>
  <dcterms:created xsi:type="dcterms:W3CDTF">2019-10-03T12:10:00Z</dcterms:created>
  <dcterms:modified xsi:type="dcterms:W3CDTF">2019-10-03T13:24:00Z</dcterms:modified>
</cp:coreProperties>
</file>